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E7A89" w14:textId="77777777" w:rsidR="00664A04" w:rsidRPr="00D5633D" w:rsidRDefault="00664A04" w:rsidP="00283D34">
      <w:pPr>
        <w:pStyle w:val="a3"/>
        <w:spacing w:line="360" w:lineRule="auto"/>
        <w:ind w:left="57" w:right="57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5633D">
        <w:rPr>
          <w:rFonts w:ascii="Times New Roman" w:hAnsi="Times New Roman" w:cs="Times New Roman"/>
          <w:b/>
          <w:sz w:val="30"/>
          <w:szCs w:val="30"/>
        </w:rPr>
        <w:t>ПОЯСНИТЕЛЬНАЯ ЗАПИСКА</w:t>
      </w:r>
    </w:p>
    <w:p w14:paraId="66BF8F1E" w14:textId="77777777" w:rsidR="00664A04" w:rsidRPr="00D5633D" w:rsidRDefault="00664A04" w:rsidP="00283D34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Настоящая учебная программа по учебному предмету «Прикладное черчение» </w:t>
      </w:r>
      <w:r w:rsidR="00034690" w:rsidRPr="00D5633D">
        <w:rPr>
          <w:rFonts w:ascii="Times New Roman" w:eastAsia="Calibri" w:hAnsi="Times New Roman" w:cs="Times New Roman"/>
          <w:sz w:val="30"/>
          <w:szCs w:val="30"/>
        </w:rPr>
        <w:t xml:space="preserve">(далее — учебная программа) 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предусматривает изучение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правил выполнения чертежей и схем при выполнении работ в профессиональной схеме с учётом </w:t>
      </w:r>
      <w:r w:rsidR="00782F38" w:rsidRPr="00D5633D">
        <w:rPr>
          <w:rFonts w:ascii="Times New Roman" w:hAnsi="Times New Roman" w:cs="Times New Roman"/>
          <w:sz w:val="30"/>
          <w:szCs w:val="30"/>
        </w:rPr>
        <w:t xml:space="preserve">осваиваемой специальности. </w:t>
      </w:r>
    </w:p>
    <w:p w14:paraId="5DE25853" w14:textId="77777777" w:rsidR="00664A04" w:rsidRPr="00D5633D" w:rsidRDefault="00664A04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процессе преподавания учебного предмета «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Прикладн</w:t>
      </w:r>
      <w:r w:rsidR="0060081F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ое черчение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» необходимо учитывать межпредметные связи программного учебного материала с такими учебными предметами профессионального компонента учебного плана учреждения образования по специальности</w:t>
      </w:r>
      <w:r w:rsidR="00042640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как «Специальная технология», «Производственное обучение», </w:t>
      </w:r>
      <w:r w:rsidR="003D5DD0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«Общая технология и оборудование», 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Черчение»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«Математика». </w:t>
      </w:r>
    </w:p>
    <w:p w14:paraId="4F634D9B" w14:textId="77777777" w:rsidR="00042640" w:rsidRPr="00D5633D" w:rsidRDefault="00042640" w:rsidP="00283D3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633D">
        <w:rPr>
          <w:rFonts w:ascii="Times New Roman" w:hAnsi="Times New Roman" w:cs="Times New Roman"/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</w:t>
      </w:r>
      <w:r w:rsidR="00F970F8">
        <w:rPr>
          <w:rFonts w:ascii="Times New Roman" w:hAnsi="Times New Roman" w:cs="Times New Roman"/>
          <w:sz w:val="30"/>
          <w:szCs w:val="30"/>
        </w:rPr>
        <w:t>ие профессиональных компетенций,</w:t>
      </w:r>
      <w:r w:rsidR="00F970F8" w:rsidRPr="00F970F8">
        <w:rPr>
          <w:sz w:val="30"/>
          <w:szCs w:val="30"/>
        </w:rPr>
        <w:t xml:space="preserve"> </w:t>
      </w:r>
      <w:r w:rsidR="00F970F8" w:rsidRPr="00F970F8">
        <w:rPr>
          <w:rFonts w:ascii="Times New Roman" w:hAnsi="Times New Roman" w:cs="Times New Roman"/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2FA50AE7" w14:textId="77777777" w:rsidR="00664A04" w:rsidRPr="00D5633D" w:rsidRDefault="00664A04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результате изучения учебного предмета «</w:t>
      </w:r>
      <w:r w:rsidR="00D64E5A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Прикладное черчение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» учащиеся должны:</w:t>
      </w:r>
    </w:p>
    <w:p w14:paraId="69A0005B" w14:textId="77777777" w:rsidR="00283D34" w:rsidRPr="00F970F8" w:rsidRDefault="00283D34" w:rsidP="00283D3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F970F8">
        <w:rPr>
          <w:rFonts w:ascii="Times New Roman" w:hAnsi="Times New Roman" w:cs="Times New Roman"/>
          <w:i/>
          <w:spacing w:val="-2"/>
          <w:sz w:val="30"/>
          <w:szCs w:val="30"/>
        </w:rPr>
        <w:t>знать:</w:t>
      </w:r>
    </w:p>
    <w:p w14:paraId="3A3A84FE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роль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значимость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чертежей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схем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при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выполнении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работ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в профессиональной сфере;</w:t>
      </w:r>
    </w:p>
    <w:p w14:paraId="720CC742" w14:textId="77777777" w:rsidR="00283D34" w:rsidRPr="00D5633D" w:rsidRDefault="00283D34" w:rsidP="00283D34">
      <w:pPr>
        <w:pStyle w:val="a8"/>
        <w:tabs>
          <w:tab w:val="left" w:pos="2430"/>
          <w:tab w:val="left" w:pos="4440"/>
          <w:tab w:val="left" w:pos="6512"/>
          <w:tab w:val="left" w:pos="7083"/>
        </w:tabs>
        <w:ind w:left="57" w:right="57" w:firstLine="709"/>
        <w:jc w:val="both"/>
        <w:rPr>
          <w:sz w:val="30"/>
          <w:szCs w:val="30"/>
        </w:rPr>
      </w:pPr>
      <w:r w:rsidRPr="00D5633D">
        <w:rPr>
          <w:spacing w:val="-2"/>
          <w:sz w:val="30"/>
          <w:szCs w:val="30"/>
        </w:rPr>
        <w:t>условные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обозначения,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применяемые</w:t>
      </w:r>
      <w:r w:rsidRPr="00D5633D">
        <w:rPr>
          <w:sz w:val="30"/>
          <w:szCs w:val="30"/>
        </w:rPr>
        <w:t xml:space="preserve"> </w:t>
      </w:r>
      <w:r w:rsidRPr="00D5633D">
        <w:rPr>
          <w:spacing w:val="-10"/>
          <w:sz w:val="30"/>
          <w:szCs w:val="30"/>
        </w:rPr>
        <w:t>в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 xml:space="preserve">принципиальных, </w:t>
      </w:r>
      <w:r w:rsidRPr="00D5633D">
        <w:rPr>
          <w:sz w:val="30"/>
          <w:szCs w:val="30"/>
        </w:rPr>
        <w:t>структурных, электрических, кинематических схемах;</w:t>
      </w:r>
    </w:p>
    <w:p w14:paraId="6F4517A6" w14:textId="77777777" w:rsidR="00283D34" w:rsidRPr="00D5633D" w:rsidRDefault="00283D34" w:rsidP="00283D34">
      <w:pPr>
        <w:pStyle w:val="a8"/>
        <w:tabs>
          <w:tab w:val="left" w:pos="2151"/>
          <w:tab w:val="left" w:pos="3374"/>
          <w:tab w:val="left" w:pos="5237"/>
          <w:tab w:val="left" w:pos="7048"/>
          <w:tab w:val="left" w:pos="8575"/>
        </w:tabs>
        <w:ind w:left="57" w:right="57" w:firstLine="709"/>
        <w:jc w:val="both"/>
        <w:rPr>
          <w:sz w:val="30"/>
          <w:szCs w:val="30"/>
        </w:rPr>
      </w:pPr>
      <w:r w:rsidRPr="00D5633D">
        <w:rPr>
          <w:spacing w:val="-2"/>
          <w:sz w:val="30"/>
          <w:szCs w:val="30"/>
        </w:rPr>
        <w:t>правила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чтения,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выполнения,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оформления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чертежей,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 xml:space="preserve">схем, </w:t>
      </w:r>
      <w:r w:rsidRPr="00D5633D">
        <w:rPr>
          <w:sz w:val="30"/>
          <w:szCs w:val="30"/>
        </w:rPr>
        <w:t>конструкторской и технологической документации;</w:t>
      </w:r>
    </w:p>
    <w:p w14:paraId="48A93211" w14:textId="77777777" w:rsidR="00283D34" w:rsidRPr="00F970F8" w:rsidRDefault="00283D34" w:rsidP="00283D3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F970F8">
        <w:rPr>
          <w:rFonts w:ascii="Times New Roman" w:hAnsi="Times New Roman" w:cs="Times New Roman"/>
          <w:i/>
          <w:spacing w:val="-2"/>
          <w:sz w:val="30"/>
          <w:szCs w:val="30"/>
        </w:rPr>
        <w:t>уметь:</w:t>
      </w:r>
    </w:p>
    <w:p w14:paraId="1DF28C45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читать</w:t>
      </w:r>
      <w:r w:rsidRPr="00D5633D">
        <w:rPr>
          <w:spacing w:val="-8"/>
          <w:sz w:val="30"/>
          <w:szCs w:val="30"/>
        </w:rPr>
        <w:t xml:space="preserve"> </w:t>
      </w:r>
      <w:r w:rsidRPr="00D5633D">
        <w:rPr>
          <w:sz w:val="30"/>
          <w:szCs w:val="30"/>
        </w:rPr>
        <w:t>чертежи,</w:t>
      </w:r>
      <w:r w:rsidRPr="00D5633D">
        <w:rPr>
          <w:spacing w:val="-7"/>
          <w:sz w:val="30"/>
          <w:szCs w:val="30"/>
        </w:rPr>
        <w:t xml:space="preserve"> </w:t>
      </w:r>
      <w:r w:rsidRPr="00D5633D">
        <w:rPr>
          <w:sz w:val="30"/>
          <w:szCs w:val="30"/>
        </w:rPr>
        <w:t>эскизы,</w:t>
      </w:r>
      <w:r w:rsidRPr="00D5633D">
        <w:rPr>
          <w:spacing w:val="-7"/>
          <w:sz w:val="30"/>
          <w:szCs w:val="30"/>
        </w:rPr>
        <w:t xml:space="preserve"> </w:t>
      </w:r>
      <w:r w:rsidRPr="00D5633D">
        <w:rPr>
          <w:sz w:val="30"/>
          <w:szCs w:val="30"/>
        </w:rPr>
        <w:t>схемы</w:t>
      </w:r>
      <w:r w:rsidRPr="00D5633D">
        <w:rPr>
          <w:spacing w:val="-7"/>
          <w:sz w:val="30"/>
          <w:szCs w:val="30"/>
        </w:rPr>
        <w:t xml:space="preserve"> </w:t>
      </w:r>
      <w:r w:rsidRPr="00D5633D">
        <w:rPr>
          <w:sz w:val="30"/>
          <w:szCs w:val="30"/>
        </w:rPr>
        <w:t>различных</w:t>
      </w:r>
      <w:r w:rsidRPr="00D5633D">
        <w:rPr>
          <w:spacing w:val="-6"/>
          <w:sz w:val="30"/>
          <w:szCs w:val="30"/>
        </w:rPr>
        <w:t xml:space="preserve"> </w:t>
      </w:r>
      <w:r w:rsidRPr="00D5633D">
        <w:rPr>
          <w:sz w:val="30"/>
          <w:szCs w:val="30"/>
        </w:rPr>
        <w:t>видов; выполнять деталировку сборочной единицы;</w:t>
      </w:r>
    </w:p>
    <w:p w14:paraId="7CFC0196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выполнять построение проекций различных пространственных форм на плоскости;</w:t>
      </w:r>
    </w:p>
    <w:p w14:paraId="6AD5E57B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применять технические нормативные правовые акты (далее – ТНПА) в области стандартизации и справочную литературу.</w:t>
      </w:r>
    </w:p>
    <w:p w14:paraId="2AD1819E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Формой организации образовательного процесса по учебному предмету «Прикладное черчение» являются практические занятия</w:t>
      </w:r>
    </w:p>
    <w:p w14:paraId="42664D76" w14:textId="77777777" w:rsidR="00042640" w:rsidRPr="00C04464" w:rsidRDefault="00042640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trike/>
          <w:sz w:val="30"/>
          <w:szCs w:val="30"/>
        </w:rPr>
      </w:pPr>
      <w:r w:rsidRPr="00C04464">
        <w:rPr>
          <w:rFonts w:ascii="Times New Roman" w:hAnsi="Times New Roman" w:cs="Times New Roman"/>
          <w:strike/>
          <w:sz w:val="30"/>
          <w:szCs w:val="30"/>
          <w:highlight w:val="yellow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69B67125" w14:textId="77777777" w:rsidR="00042640" w:rsidRPr="00D5633D" w:rsidRDefault="00042640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633D">
        <w:rPr>
          <w:rFonts w:ascii="Times New Roman" w:hAnsi="Times New Roman" w:cs="Times New Roman"/>
          <w:sz w:val="30"/>
          <w:szCs w:val="30"/>
        </w:rPr>
        <w:t xml:space="preserve">В целях контроля усвоения программного учебного материала предусмотрено проведение </w:t>
      </w:r>
      <w:r w:rsidR="005619E6" w:rsidRPr="00D5633D">
        <w:rPr>
          <w:rFonts w:ascii="Times New Roman" w:hAnsi="Times New Roman" w:cs="Times New Roman"/>
          <w:sz w:val="30"/>
          <w:szCs w:val="30"/>
        </w:rPr>
        <w:t>двух обязательных контрольных</w:t>
      </w:r>
      <w:r w:rsidRPr="00D5633D">
        <w:rPr>
          <w:rFonts w:ascii="Times New Roman" w:hAnsi="Times New Roman" w:cs="Times New Roman"/>
          <w:sz w:val="30"/>
          <w:szCs w:val="30"/>
        </w:rPr>
        <w:t xml:space="preserve"> работ.</w:t>
      </w:r>
    </w:p>
    <w:p w14:paraId="171F8B02" w14:textId="77777777" w:rsidR="00042640" w:rsidRPr="00D5633D" w:rsidRDefault="00042640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633D">
        <w:rPr>
          <w:rFonts w:ascii="Times New Roman" w:hAnsi="Times New Roman" w:cs="Times New Roman"/>
          <w:sz w:val="30"/>
          <w:szCs w:val="30"/>
        </w:rPr>
        <w:lastRenderedPageBreak/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30249B27" w14:textId="77777777" w:rsidR="00C84511" w:rsidRPr="00C84511" w:rsidRDefault="00C84511" w:rsidP="00C8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84511">
        <w:rPr>
          <w:rFonts w:ascii="Times New Roman" w:hAnsi="Times New Roman" w:cs="Times New Roman"/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0760EF54" w14:textId="77777777" w:rsidR="00034690" w:rsidRPr="00D5633D" w:rsidRDefault="00034690" w:rsidP="00283D34">
      <w:pPr>
        <w:pStyle w:val="a3"/>
        <w:ind w:left="57" w:right="57" w:firstLine="709"/>
        <w:jc w:val="both"/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</w:pPr>
    </w:p>
    <w:p w14:paraId="2CCA19EC" w14:textId="77777777" w:rsidR="005619E6" w:rsidRPr="00D5633D" w:rsidRDefault="005619E6" w:rsidP="00283D34">
      <w:pPr>
        <w:spacing w:after="0" w:line="240" w:lineRule="auto"/>
        <w:ind w:left="57" w:right="57" w:firstLine="709"/>
        <w:jc w:val="both"/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</w:pPr>
      <w:r w:rsidRPr="00D5633D"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  <w:br w:type="page"/>
      </w:r>
    </w:p>
    <w:p w14:paraId="6051333F" w14:textId="77777777" w:rsidR="007609EA" w:rsidRPr="00D5633D" w:rsidRDefault="007609EA" w:rsidP="0045424B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</w:pPr>
      <w:r w:rsidRPr="00D5633D"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  <w:lastRenderedPageBreak/>
        <w:t>Тематический план</w:t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93"/>
        <w:gridCol w:w="899"/>
        <w:gridCol w:w="1842"/>
      </w:tblGrid>
      <w:tr w:rsidR="003B1426" w:rsidRPr="00D5633D" w14:paraId="5C069CFD" w14:textId="77777777" w:rsidTr="003A568F">
        <w:trPr>
          <w:jc w:val="center"/>
        </w:trPr>
        <w:tc>
          <w:tcPr>
            <w:tcW w:w="6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7E0CA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Тема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43F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Количество</w:t>
            </w:r>
          </w:p>
          <w:p w14:paraId="61FDADEF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учебных часов</w:t>
            </w:r>
          </w:p>
        </w:tc>
      </w:tr>
      <w:tr w:rsidR="003B1426" w:rsidRPr="00D5633D" w14:paraId="5B3B8D35" w14:textId="77777777" w:rsidTr="003A568F">
        <w:trPr>
          <w:jc w:val="center"/>
        </w:trPr>
        <w:tc>
          <w:tcPr>
            <w:tcW w:w="68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C176B9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43E66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A8275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 том числе на практические занятия</w:t>
            </w:r>
          </w:p>
        </w:tc>
      </w:tr>
      <w:tr w:rsidR="003B1426" w:rsidRPr="00D5633D" w14:paraId="53FC6A01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507C4" w14:textId="77777777" w:rsidR="003B1426" w:rsidRPr="00D5633D" w:rsidRDefault="003B1426" w:rsidP="00C04464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Введение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7B80D" w14:textId="77777777" w:rsidR="003B1426" w:rsidRPr="00D5633D" w:rsidRDefault="003B142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CCC05D" w14:textId="77777777" w:rsidR="003B1426" w:rsidRPr="00D5633D" w:rsidRDefault="003B142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63BD049B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B8760" w14:textId="3FE56ED8" w:rsidR="001464A6" w:rsidRPr="00D5633D" w:rsidRDefault="001464A6" w:rsidP="00C04464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1.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Конструкторская</w:t>
            </w:r>
            <w:r w:rsidRPr="00C04464">
              <w:rPr>
                <w:spacing w:val="-11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и</w:t>
            </w:r>
            <w:r w:rsidRPr="00C04464">
              <w:rPr>
                <w:spacing w:val="-10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технологическая</w:t>
            </w:r>
            <w:r w:rsidRPr="00C04464">
              <w:rPr>
                <w:spacing w:val="-12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документация</w:t>
            </w:r>
            <w:r w:rsidRPr="00C04464">
              <w:rPr>
                <w:spacing w:val="-11"/>
                <w:sz w:val="26"/>
                <w:szCs w:val="26"/>
                <w:highlight w:val="yellow"/>
              </w:rPr>
              <w:t xml:space="preserve"> </w:t>
            </w:r>
            <w:r w:rsidR="00C04464" w:rsidRPr="00C04464">
              <w:rPr>
                <w:spacing w:val="-9"/>
                <w:sz w:val="26"/>
                <w:szCs w:val="26"/>
                <w:highlight w:val="yellow"/>
              </w:rPr>
              <w:t>по специальности «Переработка птицы и кроликов»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52DA4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4B628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2</w:t>
            </w:r>
          </w:p>
        </w:tc>
      </w:tr>
      <w:tr w:rsidR="001464A6" w:rsidRPr="00D5633D" w14:paraId="6379835D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6939C" w14:textId="77777777" w:rsidR="001464A6" w:rsidRPr="00D5633D" w:rsidRDefault="001464A6" w:rsidP="00C04464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2.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Рабочие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39B7B1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8C9FB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8</w:t>
            </w:r>
          </w:p>
        </w:tc>
      </w:tr>
      <w:tr w:rsidR="001464A6" w:rsidRPr="00D5633D" w14:paraId="54BB6BE8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1772D" w14:textId="77777777" w:rsidR="001464A6" w:rsidRPr="00D5633D" w:rsidRDefault="001464A6" w:rsidP="00C04464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3.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Сборочные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чертежи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5E4DE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9A0B96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6</w:t>
            </w:r>
          </w:p>
        </w:tc>
      </w:tr>
      <w:tr w:rsidR="001464A6" w:rsidRPr="00D5633D" w14:paraId="3A4ACB54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78B35" w14:textId="77777777" w:rsidR="001464A6" w:rsidRPr="00D5633D" w:rsidRDefault="001464A6" w:rsidP="00C04464">
            <w:pPr>
              <w:pStyle w:val="TableParagraph"/>
              <w:ind w:left="57" w:right="57"/>
              <w:rPr>
                <w:i/>
                <w:sz w:val="26"/>
                <w:szCs w:val="26"/>
              </w:rPr>
            </w:pPr>
            <w:r w:rsidRPr="00D5633D">
              <w:rPr>
                <w:i/>
                <w:spacing w:val="-6"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контрольная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работа</w:t>
            </w:r>
            <w:r w:rsidRPr="00D5633D">
              <w:rPr>
                <w:i/>
                <w:spacing w:val="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№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4479F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C70A9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</w:tr>
      <w:tr w:rsidR="001464A6" w:rsidRPr="00D5633D" w14:paraId="0BCCFF7F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71760" w14:textId="271A1E08" w:rsidR="001464A6" w:rsidRPr="00C04464" w:rsidRDefault="001464A6" w:rsidP="00C04464">
            <w:pPr>
              <w:pStyle w:val="TableParagraph"/>
              <w:ind w:left="57" w:right="57"/>
              <w:rPr>
                <w:sz w:val="26"/>
                <w:szCs w:val="26"/>
                <w:highlight w:val="yellow"/>
              </w:rPr>
            </w:pPr>
            <w:r w:rsidRPr="00C04464">
              <w:rPr>
                <w:sz w:val="26"/>
                <w:szCs w:val="26"/>
                <w:highlight w:val="yellow"/>
              </w:rPr>
              <w:t>4.</w:t>
            </w:r>
            <w:r w:rsidRPr="00C04464">
              <w:rPr>
                <w:spacing w:val="-8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Чтение</w:t>
            </w:r>
            <w:r w:rsidRPr="00C04464">
              <w:rPr>
                <w:spacing w:val="-7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и</w:t>
            </w:r>
            <w:r w:rsidRPr="00C04464">
              <w:rPr>
                <w:spacing w:val="-6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выполнение</w:t>
            </w:r>
            <w:r w:rsidRPr="00C04464">
              <w:rPr>
                <w:spacing w:val="-6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схем</w:t>
            </w:r>
            <w:r w:rsidRPr="00C04464">
              <w:rPr>
                <w:spacing w:val="-7"/>
                <w:sz w:val="26"/>
                <w:szCs w:val="26"/>
                <w:highlight w:val="yellow"/>
              </w:rPr>
              <w:t xml:space="preserve"> </w:t>
            </w:r>
            <w:r w:rsidR="00C04464" w:rsidRPr="00C04464">
              <w:rPr>
                <w:spacing w:val="-9"/>
                <w:sz w:val="26"/>
                <w:szCs w:val="26"/>
                <w:highlight w:val="yellow"/>
              </w:rPr>
              <w:t>по специальности «Переработка птицы и кроликов»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8B11E" w14:textId="5F5501DB" w:rsidR="001464A6" w:rsidRPr="00C04464" w:rsidRDefault="00C04464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C04464">
              <w:rPr>
                <w:spacing w:val="-5"/>
                <w:sz w:val="26"/>
                <w:szCs w:val="26"/>
                <w:highlight w:val="yellow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AF8D50" w14:textId="1DCC3481" w:rsidR="001464A6" w:rsidRPr="00C04464" w:rsidRDefault="00C04464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C04464">
              <w:rPr>
                <w:sz w:val="26"/>
                <w:szCs w:val="26"/>
                <w:highlight w:val="yellow"/>
              </w:rPr>
              <w:t>6</w:t>
            </w:r>
          </w:p>
        </w:tc>
      </w:tr>
      <w:tr w:rsidR="001464A6" w:rsidRPr="00D5633D" w14:paraId="30EBFD7B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725EE9" w14:textId="3AF62AD0" w:rsidR="001464A6" w:rsidRPr="00D5633D" w:rsidRDefault="001464A6" w:rsidP="00C04464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5.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Чтение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выполнение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чертежей</w:t>
            </w:r>
            <w:r w:rsidRPr="00D5633D">
              <w:rPr>
                <w:spacing w:val="-9"/>
                <w:sz w:val="26"/>
                <w:szCs w:val="26"/>
              </w:rPr>
              <w:t xml:space="preserve"> по специальности «Переработка птицы и кроликов»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FFE32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766B4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7</w:t>
            </w:r>
          </w:p>
        </w:tc>
      </w:tr>
      <w:tr w:rsidR="001464A6" w:rsidRPr="00D5633D" w14:paraId="0843170E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81559" w14:textId="77777777" w:rsidR="001464A6" w:rsidRPr="00D5633D" w:rsidRDefault="001464A6" w:rsidP="00C04464">
            <w:pPr>
              <w:pStyle w:val="TableParagraph"/>
              <w:ind w:left="57" w:right="57"/>
              <w:rPr>
                <w:i/>
                <w:sz w:val="26"/>
                <w:szCs w:val="26"/>
              </w:rPr>
            </w:pPr>
            <w:r w:rsidRPr="00D5633D">
              <w:rPr>
                <w:i/>
                <w:spacing w:val="-6"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контрольная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работа</w:t>
            </w:r>
            <w:r w:rsidRPr="00D5633D">
              <w:rPr>
                <w:i/>
                <w:spacing w:val="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№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7E3FA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C1D632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</w:tr>
      <w:tr w:rsidR="001464A6" w:rsidRPr="00D5633D" w14:paraId="125F73AF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8343A" w14:textId="77777777" w:rsidR="001464A6" w:rsidRPr="00D5633D" w:rsidRDefault="001464A6" w:rsidP="00C04464">
            <w:pPr>
              <w:pStyle w:val="TableParagraph"/>
              <w:ind w:left="57" w:right="57"/>
              <w:rPr>
                <w:i/>
                <w:spacing w:val="-6"/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5.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Чтение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выполнение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чертежей</w:t>
            </w:r>
            <w:r w:rsidRPr="00D5633D">
              <w:rPr>
                <w:spacing w:val="-9"/>
                <w:sz w:val="26"/>
                <w:szCs w:val="26"/>
              </w:rPr>
              <w:t xml:space="preserve">  по специальности «Переработка птицы и кроликов» (продолжение)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85B21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pacing w:val="-5"/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CD475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pacing w:val="-5"/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</w:tr>
      <w:tr w:rsidR="003B1426" w:rsidRPr="00D5633D" w14:paraId="553CE42B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E5B89E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E88081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6BF7C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32</w:t>
            </w:r>
          </w:p>
        </w:tc>
      </w:tr>
    </w:tbl>
    <w:p w14:paraId="1C0A23A9" w14:textId="77777777" w:rsidR="00283D34" w:rsidRPr="00D5633D" w:rsidRDefault="00283D34" w:rsidP="0045424B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</w:pPr>
    </w:p>
    <w:p w14:paraId="4C06BC4C" w14:textId="77777777" w:rsidR="007609EA" w:rsidRPr="00D5633D" w:rsidRDefault="007609EA" w:rsidP="00034690">
      <w:pPr>
        <w:spacing w:after="160" w:line="259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5633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14:paraId="39728866" w14:textId="77777777" w:rsidR="00034690" w:rsidRPr="00D5633D" w:rsidRDefault="00034690" w:rsidP="005619E6">
      <w:pPr>
        <w:pStyle w:val="a3"/>
        <w:jc w:val="both"/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  <w:sectPr w:rsidR="00034690" w:rsidRPr="00D5633D" w:rsidSect="00D64E5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79E79442" w14:textId="77777777" w:rsidR="00D3616D" w:rsidRPr="00D5633D" w:rsidRDefault="00D3616D" w:rsidP="0045424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5633D">
        <w:rPr>
          <w:rFonts w:ascii="Times New Roman" w:hAnsi="Times New Roman" w:cs="Times New Roman"/>
          <w:b/>
          <w:sz w:val="30"/>
          <w:szCs w:val="30"/>
        </w:rPr>
        <w:lastRenderedPageBreak/>
        <w:t>СОДЕРЖАНИЕ ПРОГРАММЫ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4106"/>
        <w:gridCol w:w="6521"/>
        <w:gridCol w:w="4252"/>
      </w:tblGrid>
      <w:tr w:rsidR="00D3616D" w:rsidRPr="00D5633D" w14:paraId="412E69D2" w14:textId="77777777" w:rsidTr="00210B47">
        <w:tc>
          <w:tcPr>
            <w:tcW w:w="4106" w:type="dxa"/>
            <w:vAlign w:val="center"/>
          </w:tcPr>
          <w:p w14:paraId="442F94B3" w14:textId="77777777" w:rsidR="00D3616D" w:rsidRPr="00D5633D" w:rsidRDefault="00D3616D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Цель изучения темы</w:t>
            </w:r>
          </w:p>
        </w:tc>
        <w:tc>
          <w:tcPr>
            <w:tcW w:w="6521" w:type="dxa"/>
            <w:vAlign w:val="center"/>
          </w:tcPr>
          <w:p w14:paraId="70686014" w14:textId="77777777" w:rsidR="00D3616D" w:rsidRPr="00D5633D" w:rsidRDefault="00D3616D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темы</w:t>
            </w:r>
          </w:p>
        </w:tc>
        <w:tc>
          <w:tcPr>
            <w:tcW w:w="4252" w:type="dxa"/>
            <w:vAlign w:val="center"/>
          </w:tcPr>
          <w:p w14:paraId="6F3AE349" w14:textId="77777777" w:rsidR="00D3616D" w:rsidRPr="00D5633D" w:rsidRDefault="00D3616D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Результат</w:t>
            </w:r>
          </w:p>
        </w:tc>
      </w:tr>
      <w:tr w:rsidR="005312C4" w:rsidRPr="00D5633D" w14:paraId="559506F0" w14:textId="77777777" w:rsidTr="00210B47">
        <w:tc>
          <w:tcPr>
            <w:tcW w:w="14879" w:type="dxa"/>
            <w:gridSpan w:val="3"/>
            <w:vAlign w:val="center"/>
          </w:tcPr>
          <w:p w14:paraId="2C9E7256" w14:textId="77777777" w:rsidR="005312C4" w:rsidRPr="00D5633D" w:rsidRDefault="005312C4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</w:tr>
      <w:tr w:rsidR="0040474E" w:rsidRPr="00D5633D" w14:paraId="4B69C09E" w14:textId="77777777" w:rsidTr="00210B47">
        <w:tc>
          <w:tcPr>
            <w:tcW w:w="4106" w:type="dxa"/>
          </w:tcPr>
          <w:p w14:paraId="5137F9C8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Ознакомить с целями и задачами учебного предмета «Прикладное черчение», связью с иными учебными предметами,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значением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формировании</w:t>
            </w:r>
            <w:r w:rsidR="00A310F1" w:rsidRPr="00D5633D">
              <w:rPr>
                <w:spacing w:val="-2"/>
                <w:sz w:val="26"/>
                <w:szCs w:val="26"/>
              </w:rPr>
              <w:t xml:space="preserve"> </w:t>
            </w:r>
            <w:r w:rsidR="00A310F1" w:rsidRPr="00D5633D">
              <w:rPr>
                <w:sz w:val="26"/>
                <w:szCs w:val="26"/>
              </w:rPr>
              <w:t>п</w:t>
            </w:r>
            <w:r w:rsidRPr="00D5633D">
              <w:rPr>
                <w:spacing w:val="-2"/>
                <w:sz w:val="26"/>
                <w:szCs w:val="26"/>
              </w:rPr>
              <w:t>рофессиональных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компетенций рабочего.</w:t>
            </w:r>
          </w:p>
        </w:tc>
        <w:tc>
          <w:tcPr>
            <w:tcW w:w="6521" w:type="dxa"/>
          </w:tcPr>
          <w:p w14:paraId="6B764A44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Цели</w:t>
            </w:r>
            <w:r w:rsidRPr="00D5633D">
              <w:rPr>
                <w:spacing w:val="2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2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задачи</w:t>
            </w:r>
            <w:r w:rsidRPr="00D5633D">
              <w:rPr>
                <w:spacing w:val="2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учебного</w:t>
            </w:r>
            <w:r w:rsidRPr="00D5633D">
              <w:rPr>
                <w:spacing w:val="2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предмета</w:t>
            </w:r>
            <w:r w:rsid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«Прикладное черчение», связь с иными учебными предметами, значение в </w:t>
            </w:r>
            <w:r w:rsidRPr="00D5633D">
              <w:rPr>
                <w:spacing w:val="-2"/>
                <w:sz w:val="26"/>
                <w:szCs w:val="26"/>
              </w:rPr>
              <w:t>формировании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профессиональных </w:t>
            </w:r>
            <w:r w:rsidRPr="00D5633D">
              <w:rPr>
                <w:sz w:val="26"/>
                <w:szCs w:val="26"/>
              </w:rPr>
              <w:t>компетенций рабочего.</w:t>
            </w:r>
          </w:p>
        </w:tc>
        <w:tc>
          <w:tcPr>
            <w:tcW w:w="4252" w:type="dxa"/>
          </w:tcPr>
          <w:p w14:paraId="340C0006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Называет цели и задачи учебного предмета «Прикладное черчение», высказывает общее суждение о связи с иными</w:t>
            </w:r>
            <w:r w:rsidRPr="00D5633D">
              <w:rPr>
                <w:spacing w:val="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учебными</w:t>
            </w:r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предметами,</w:t>
            </w:r>
            <w:r w:rsidRPr="00D5633D">
              <w:rPr>
                <w:spacing w:val="-2"/>
                <w:sz w:val="26"/>
                <w:szCs w:val="26"/>
              </w:rPr>
              <w:t xml:space="preserve"> значении</w:t>
            </w:r>
            <w:r w:rsidR="00A310F1"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 формировании профессиональных компетенций рабочего.</w:t>
            </w:r>
          </w:p>
        </w:tc>
      </w:tr>
      <w:tr w:rsidR="00584F24" w:rsidRPr="00D5633D" w14:paraId="6D8E50EC" w14:textId="77777777" w:rsidTr="00210B47">
        <w:tc>
          <w:tcPr>
            <w:tcW w:w="14879" w:type="dxa"/>
            <w:gridSpan w:val="3"/>
            <w:vAlign w:val="center"/>
          </w:tcPr>
          <w:p w14:paraId="330F5074" w14:textId="1BF5CD3A" w:rsidR="00584F24" w:rsidRPr="00D5633D" w:rsidRDefault="0040474E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  <w:r w:rsidRPr="00D5633D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D5633D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Конструкторская</w:t>
            </w:r>
            <w:r w:rsidRPr="00D5633D">
              <w:rPr>
                <w:rFonts w:ascii="Times New Roman" w:hAnsi="Times New Roman" w:cs="Times New Roman"/>
                <w:b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D5633D">
              <w:rPr>
                <w:rFonts w:ascii="Times New Roman" w:hAnsi="Times New Roman" w:cs="Times New Roman"/>
                <w:b/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технологическая</w:t>
            </w:r>
            <w:r w:rsidRPr="00D5633D">
              <w:rPr>
                <w:rFonts w:ascii="Times New Roman" w:hAnsi="Times New Roman" w:cs="Times New Roman"/>
                <w:b/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документация</w:t>
            </w:r>
            <w:r w:rsidRPr="00D5633D">
              <w:rPr>
                <w:rFonts w:ascii="Times New Roman" w:hAnsi="Times New Roman" w:cs="Times New Roman"/>
                <w:b/>
                <w:spacing w:val="-11"/>
                <w:sz w:val="26"/>
                <w:szCs w:val="26"/>
              </w:rPr>
              <w:t xml:space="preserve"> </w:t>
            </w:r>
            <w:r w:rsidR="00C04464" w:rsidRPr="00C04464">
              <w:rPr>
                <w:rFonts w:ascii="Times New Roman" w:hAnsi="Times New Roman" w:cs="Times New Roman"/>
                <w:b/>
                <w:sz w:val="26"/>
                <w:szCs w:val="26"/>
              </w:rPr>
              <w:t>по специальности «Переработка птицы и кроликов»</w:t>
            </w:r>
          </w:p>
        </w:tc>
      </w:tr>
      <w:tr w:rsidR="0040474E" w:rsidRPr="00D5633D" w14:paraId="51321353" w14:textId="77777777" w:rsidTr="00210B47">
        <w:tc>
          <w:tcPr>
            <w:tcW w:w="4106" w:type="dxa"/>
          </w:tcPr>
          <w:p w14:paraId="07C36553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представление о конструкторской и технологической документации по специальности.</w:t>
            </w:r>
          </w:p>
        </w:tc>
        <w:tc>
          <w:tcPr>
            <w:tcW w:w="6521" w:type="dxa"/>
          </w:tcPr>
          <w:p w14:paraId="6E12D0BB" w14:textId="77777777" w:rsidR="0040474E" w:rsidRPr="00D5633D" w:rsidRDefault="0040474E" w:rsidP="00210B47">
            <w:pPr>
              <w:pStyle w:val="TableParagraph"/>
              <w:tabs>
                <w:tab w:val="left" w:pos="2981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Классификация конструкторской и </w:t>
            </w:r>
            <w:r w:rsidRPr="00D5633D">
              <w:rPr>
                <w:spacing w:val="-2"/>
                <w:sz w:val="26"/>
                <w:szCs w:val="26"/>
              </w:rPr>
              <w:t>технологической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документации.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Комплектность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конструкторской </w:t>
            </w:r>
            <w:r w:rsidRPr="00D5633D">
              <w:rPr>
                <w:sz w:val="26"/>
                <w:szCs w:val="26"/>
              </w:rPr>
              <w:t>документации. Виды конструкторских документов. Обозначение изделий на конструкторских документах.</w:t>
            </w:r>
          </w:p>
          <w:p w14:paraId="62DE7CE2" w14:textId="77777777" w:rsidR="0040474E" w:rsidRPr="00D5633D" w:rsidRDefault="0040474E" w:rsidP="00210B47">
            <w:pPr>
              <w:pStyle w:val="TableParagraph"/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Нормативно-техническая</w:t>
            </w:r>
            <w:r w:rsidRPr="00D5633D">
              <w:rPr>
                <w:sz w:val="26"/>
                <w:szCs w:val="26"/>
              </w:rPr>
              <w:t xml:space="preserve"> документация. ГОСТы. Требования к </w:t>
            </w:r>
            <w:r w:rsidRPr="00D5633D">
              <w:rPr>
                <w:spacing w:val="-2"/>
                <w:sz w:val="26"/>
                <w:szCs w:val="26"/>
              </w:rPr>
              <w:t>оформлению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технической</w:t>
            </w:r>
            <w:r w:rsidRPr="00D5633D">
              <w:rPr>
                <w:sz w:val="26"/>
                <w:szCs w:val="26"/>
              </w:rPr>
              <w:t xml:space="preserve">  </w:t>
            </w:r>
            <w:r w:rsidRPr="00D5633D">
              <w:rPr>
                <w:spacing w:val="-10"/>
                <w:sz w:val="26"/>
                <w:szCs w:val="26"/>
              </w:rPr>
              <w:t xml:space="preserve">и </w:t>
            </w:r>
            <w:r w:rsidRPr="00D5633D">
              <w:rPr>
                <w:sz w:val="26"/>
                <w:szCs w:val="26"/>
              </w:rPr>
              <w:t>технологической документации.</w:t>
            </w:r>
          </w:p>
          <w:p w14:paraId="0C69DA1F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Единая система технической документации. Единая система конструкторской документации.</w:t>
            </w:r>
          </w:p>
          <w:p w14:paraId="53E19FF1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Нормоконтроль конструкторской и технологической документации.</w:t>
            </w:r>
          </w:p>
        </w:tc>
        <w:tc>
          <w:tcPr>
            <w:tcW w:w="4252" w:type="dxa"/>
          </w:tcPr>
          <w:p w14:paraId="11C1C1BC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Высказывает общее суждение о конструкторской и технологической документации по специальности.</w:t>
            </w:r>
          </w:p>
        </w:tc>
      </w:tr>
      <w:tr w:rsidR="00584F24" w:rsidRPr="00D5633D" w14:paraId="1C36B36D" w14:textId="77777777" w:rsidTr="00210B47">
        <w:tc>
          <w:tcPr>
            <w:tcW w:w="14879" w:type="dxa"/>
            <w:gridSpan w:val="3"/>
            <w:vAlign w:val="center"/>
          </w:tcPr>
          <w:p w14:paraId="091C42AE" w14:textId="77777777" w:rsidR="00584F24" w:rsidRPr="00D5633D" w:rsidRDefault="0040474E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  <w:r w:rsidRPr="00D5633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D5633D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Рабочие</w:t>
            </w:r>
            <w:r w:rsidRPr="00D5633D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чертежи</w:t>
            </w:r>
          </w:p>
        </w:tc>
      </w:tr>
      <w:tr w:rsidR="00563E3B" w:rsidRPr="00D5633D" w14:paraId="76FF3A31" w14:textId="77777777" w:rsidTr="00210B47">
        <w:tc>
          <w:tcPr>
            <w:tcW w:w="4106" w:type="dxa"/>
            <w:vMerge w:val="restart"/>
          </w:tcPr>
          <w:p w14:paraId="798E287F" w14:textId="77777777" w:rsidR="00563E3B" w:rsidRPr="00D5633D" w:rsidRDefault="00563E3B" w:rsidP="00210B47">
            <w:pPr>
              <w:pStyle w:val="TableParagraph"/>
              <w:tabs>
                <w:tab w:val="left" w:pos="2449"/>
                <w:tab w:val="left" w:pos="4498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Сформировать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представление </w:t>
            </w:r>
            <w:r w:rsidRPr="00D5633D">
              <w:rPr>
                <w:spacing w:val="-10"/>
                <w:sz w:val="26"/>
                <w:szCs w:val="26"/>
              </w:rPr>
              <w:t xml:space="preserve">о </w:t>
            </w:r>
            <w:r w:rsidRPr="00D5633D">
              <w:rPr>
                <w:sz w:val="26"/>
                <w:szCs w:val="26"/>
              </w:rPr>
              <w:t>рабочих чертежах, их содержании.</w:t>
            </w:r>
          </w:p>
          <w:p w14:paraId="5DB4906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</w:t>
            </w:r>
            <w:r w:rsidRPr="00D5633D">
              <w:rPr>
                <w:spacing w:val="3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знания</w:t>
            </w:r>
            <w:r w:rsidRPr="00D5633D">
              <w:rPr>
                <w:spacing w:val="3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</w:t>
            </w:r>
            <w:r w:rsidRPr="00D5633D">
              <w:rPr>
                <w:spacing w:val="37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требованиях</w:t>
            </w:r>
            <w:r w:rsidRPr="00D5633D">
              <w:rPr>
                <w:sz w:val="26"/>
                <w:szCs w:val="26"/>
              </w:rPr>
              <w:t xml:space="preserve"> к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оформлению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рабочих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чертежей.</w:t>
            </w:r>
          </w:p>
          <w:p w14:paraId="73150B25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умения располагать виды на поле чертежа с применением </w:t>
            </w:r>
            <w:r w:rsidRPr="00D5633D">
              <w:rPr>
                <w:sz w:val="26"/>
                <w:szCs w:val="26"/>
              </w:rPr>
              <w:lastRenderedPageBreak/>
              <w:t>условностей и упрощений в соответствии с требованиями ТНПА.</w:t>
            </w:r>
          </w:p>
          <w:p w14:paraId="09598614" w14:textId="77777777" w:rsidR="00563E3B" w:rsidRPr="00D5633D" w:rsidRDefault="00563E3B" w:rsidP="00210B47">
            <w:pPr>
              <w:pStyle w:val="TableParagraph"/>
              <w:tabs>
                <w:tab w:val="left" w:pos="1272"/>
                <w:tab w:val="left" w:pos="2038"/>
                <w:tab w:val="left" w:pos="2500"/>
                <w:tab w:val="left" w:pos="3089"/>
                <w:tab w:val="left" w:pos="3686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знания о сечениях, их классификации и правилах выполнения. Сформировать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знания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разрезах,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их классификации и правилах выполнения. </w:t>
            </w:r>
            <w:r w:rsidRPr="00D5633D">
              <w:rPr>
                <w:spacing w:val="-2"/>
                <w:sz w:val="26"/>
                <w:szCs w:val="26"/>
              </w:rPr>
              <w:t>Сформировать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знание назначения местных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разрезов,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соединений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части </w:t>
            </w:r>
            <w:r w:rsidRPr="00D5633D">
              <w:rPr>
                <w:sz w:val="26"/>
                <w:szCs w:val="26"/>
              </w:rPr>
              <w:t>вида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части</w:t>
            </w:r>
            <w:r w:rsidRPr="00D5633D">
              <w:rPr>
                <w:spacing w:val="3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разреза,</w:t>
            </w:r>
            <w:r w:rsidRPr="00D5633D">
              <w:rPr>
                <w:spacing w:val="3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половины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видаполовины</w:t>
            </w:r>
            <w:proofErr w:type="spellEnd"/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разреза.</w:t>
            </w:r>
          </w:p>
          <w:p w14:paraId="4A7955A7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BD7BDD6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0E9A903D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A9C314D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умение обозначать сечения, простые разрезы, сложные разрезы на чертежах в соответствии с </w:t>
            </w:r>
            <w:r w:rsidRPr="00D5633D">
              <w:rPr>
                <w:spacing w:val="-2"/>
                <w:sz w:val="26"/>
                <w:szCs w:val="26"/>
              </w:rPr>
              <w:t>ТНПА.</w:t>
            </w:r>
          </w:p>
          <w:p w14:paraId="351C3934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рабочие чертежи и выполнять необходимые сечения и разрезы.</w:t>
            </w:r>
          </w:p>
          <w:p w14:paraId="16CB5EC1" w14:textId="77777777" w:rsidR="00563E3B" w:rsidRPr="00D5633D" w:rsidRDefault="00563E3B" w:rsidP="00210B47">
            <w:pPr>
              <w:pStyle w:val="TableParagraph"/>
              <w:tabs>
                <w:tab w:val="left" w:pos="2888"/>
                <w:tab w:val="left" w:pos="4500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Сформировать</w:t>
            </w:r>
            <w:r w:rsidRPr="00D5633D">
              <w:rPr>
                <w:sz w:val="26"/>
                <w:szCs w:val="26"/>
              </w:rPr>
              <w:t xml:space="preserve">  </w:t>
            </w:r>
            <w:r w:rsidRPr="00D5633D">
              <w:rPr>
                <w:spacing w:val="-2"/>
                <w:sz w:val="26"/>
                <w:szCs w:val="26"/>
              </w:rPr>
              <w:t xml:space="preserve">знание </w:t>
            </w:r>
            <w:r w:rsidRPr="00D5633D">
              <w:rPr>
                <w:spacing w:val="-10"/>
                <w:sz w:val="26"/>
                <w:szCs w:val="26"/>
              </w:rPr>
              <w:t xml:space="preserve">о </w:t>
            </w:r>
            <w:r w:rsidRPr="00D5633D">
              <w:rPr>
                <w:sz w:val="26"/>
                <w:szCs w:val="26"/>
              </w:rPr>
              <w:t>дополнительных местных видах, выносных элементах и компоновке изображений на поле чертежа, условностях и упрощениях при нанесении размеров, оптимизации количества изображений.</w:t>
            </w:r>
          </w:p>
          <w:p w14:paraId="12FEC3F2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52AFC65F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3C5A11D7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666B2B16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3860DDDC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772C05DA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6EE98097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понятие о базах и </w:t>
            </w:r>
            <w:r w:rsidRPr="00D5633D">
              <w:rPr>
                <w:spacing w:val="-2"/>
                <w:sz w:val="26"/>
                <w:szCs w:val="26"/>
              </w:rPr>
              <w:t>базовых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поверхностях, </w:t>
            </w:r>
            <w:r w:rsidRPr="00D5633D">
              <w:rPr>
                <w:spacing w:val="-5"/>
                <w:sz w:val="26"/>
                <w:szCs w:val="26"/>
              </w:rPr>
              <w:t>их</w:t>
            </w:r>
            <w:r w:rsidR="00210B47"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разновидностях.</w:t>
            </w:r>
          </w:p>
          <w:p w14:paraId="0EF71F90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398290C9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наносить размеры базовых поверхностей, соблюдать правила нанесения и чтения обозначений шероховатости и вида обработки поверхности на чертежах.</w:t>
            </w:r>
          </w:p>
          <w:p w14:paraId="60F92EB5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281BEBA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67ED1C4" w14:textId="77777777" w:rsidR="00210B47" w:rsidRPr="00D5633D" w:rsidRDefault="00563E3B" w:rsidP="00E719E3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знания о правилах изложения технических требований на рабочих чертежах деталей, об указании допусков формы и расположения </w:t>
            </w:r>
            <w:r w:rsidRPr="00D5633D">
              <w:rPr>
                <w:spacing w:val="-2"/>
                <w:sz w:val="26"/>
                <w:szCs w:val="26"/>
              </w:rPr>
              <w:t>поверхностей.</w:t>
            </w:r>
          </w:p>
          <w:p w14:paraId="5A42312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знания о резьбе, изображении и обозначении резьбы на </w:t>
            </w:r>
            <w:r w:rsidRPr="00D5633D">
              <w:rPr>
                <w:spacing w:val="-2"/>
                <w:sz w:val="26"/>
                <w:szCs w:val="26"/>
              </w:rPr>
              <w:t>чертежах.</w:t>
            </w:r>
          </w:p>
          <w:p w14:paraId="3863B287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знания об эскизах, их назначении и последовательности </w:t>
            </w:r>
            <w:r w:rsidRPr="00D5633D">
              <w:rPr>
                <w:spacing w:val="-2"/>
                <w:sz w:val="26"/>
                <w:szCs w:val="26"/>
              </w:rPr>
              <w:t>выполнения.</w:t>
            </w:r>
          </w:p>
          <w:p w14:paraId="63C4C254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умение читать и выполнять эскизы и рабочие чертежи деталей по </w:t>
            </w:r>
            <w:r w:rsidRPr="00D5633D">
              <w:rPr>
                <w:sz w:val="26"/>
                <w:szCs w:val="26"/>
              </w:rPr>
              <w:lastRenderedPageBreak/>
              <w:t>специальности.</w:t>
            </w:r>
          </w:p>
        </w:tc>
        <w:tc>
          <w:tcPr>
            <w:tcW w:w="6521" w:type="dxa"/>
            <w:vMerge w:val="restart"/>
          </w:tcPr>
          <w:p w14:paraId="0E5FEFD4" w14:textId="77777777" w:rsidR="00563E3B" w:rsidRPr="00D5633D" w:rsidRDefault="00563E3B" w:rsidP="00210B47">
            <w:pPr>
              <w:pStyle w:val="TableParagraph"/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lastRenderedPageBreak/>
              <w:t>Понятие</w:t>
            </w:r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о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рабочем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чертеже.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Основные </w:t>
            </w:r>
            <w:r w:rsidRPr="00D5633D">
              <w:rPr>
                <w:sz w:val="26"/>
                <w:szCs w:val="26"/>
              </w:rPr>
              <w:t>требования к рабочим чертежам.</w:t>
            </w:r>
          </w:p>
          <w:p w14:paraId="11804D4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Передача</w:t>
            </w:r>
            <w:r w:rsidRPr="00D5633D">
              <w:rPr>
                <w:spacing w:val="3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формы</w:t>
            </w:r>
            <w:r w:rsidRPr="00D5633D">
              <w:rPr>
                <w:spacing w:val="2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детали.</w:t>
            </w:r>
            <w:r w:rsidRPr="00D5633D">
              <w:rPr>
                <w:spacing w:val="2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Понятие</w:t>
            </w:r>
            <w:r w:rsidRPr="00D5633D">
              <w:rPr>
                <w:spacing w:val="30"/>
                <w:sz w:val="26"/>
                <w:szCs w:val="26"/>
              </w:rPr>
              <w:t xml:space="preserve"> </w:t>
            </w:r>
            <w:r w:rsidRPr="00D5633D">
              <w:rPr>
                <w:spacing w:val="-5"/>
                <w:sz w:val="26"/>
                <w:szCs w:val="26"/>
              </w:rPr>
              <w:t>об</w:t>
            </w:r>
            <w:r w:rsidRPr="00D5633D">
              <w:rPr>
                <w:sz w:val="26"/>
                <w:szCs w:val="26"/>
              </w:rPr>
              <w:t xml:space="preserve"> основных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видах: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сверху,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снизу,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спереди, сзади, слева, справа; расположение их на чертеже. Выбор рационального положения детали по отношению к фронтальной плоскости проекций при выполнении чертежа.</w:t>
            </w:r>
          </w:p>
          <w:p w14:paraId="0221EF5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AE7C62D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8AAA9EE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645EA80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341FE9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5D03194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Сечения. Назначение сечений. Классификация сечений. Правила их выполнения и обозначения.</w:t>
            </w:r>
          </w:p>
          <w:p w14:paraId="4F0AF559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2733776" w14:textId="77777777" w:rsidR="00210B47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Разрезы. Классификация разрезов. Правила выполнения простых полных разрезов, их расположение на чертеже и обозначение. Местные разрезы; их назначение и правила выполнения. Соединение части вида и части разреза. Соединение половины вида и половины разреза. Условности при выполнении разрезов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через</w:t>
            </w:r>
            <w:r w:rsidRPr="00D5633D">
              <w:rPr>
                <w:spacing w:val="-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тонкие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стенки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типа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ребер жесткости и спиц. Основные сведения о сложных разрезах, их применении. Ступенчатые разрезы. Ломаные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разрезы. </w:t>
            </w:r>
          </w:p>
          <w:p w14:paraId="4923ABC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Обозначение положения секущих плоскостей при выполнении сложных разрезов.</w:t>
            </w:r>
          </w:p>
          <w:p w14:paraId="7882636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pacing w:val="-8"/>
                <w:sz w:val="26"/>
                <w:szCs w:val="26"/>
              </w:rPr>
            </w:pPr>
          </w:p>
          <w:p w14:paraId="3D2BA23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pacing w:val="-8"/>
                <w:sz w:val="26"/>
                <w:szCs w:val="26"/>
              </w:rPr>
            </w:pPr>
          </w:p>
          <w:p w14:paraId="4DFBA68C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pacing w:val="-8"/>
                <w:sz w:val="26"/>
                <w:szCs w:val="26"/>
              </w:rPr>
            </w:pPr>
          </w:p>
          <w:p w14:paraId="4A311F07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8"/>
                <w:sz w:val="26"/>
                <w:szCs w:val="26"/>
              </w:rPr>
              <w:t>Чтение рабочих</w:t>
            </w:r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чертежей и выполнение </w:t>
            </w:r>
            <w:r w:rsidRPr="00D5633D">
              <w:rPr>
                <w:spacing w:val="-2"/>
                <w:sz w:val="26"/>
                <w:szCs w:val="26"/>
              </w:rPr>
              <w:t>необходимых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сечений</w:t>
            </w:r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и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разрезов.</w:t>
            </w:r>
          </w:p>
          <w:p w14:paraId="59802509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419ADC7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Дополнительные виды, местные виды,</w:t>
            </w:r>
            <w:r w:rsidRPr="00D5633D">
              <w:rPr>
                <w:spacing w:val="3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выносные</w:t>
            </w:r>
            <w:r w:rsidRPr="00D5633D">
              <w:rPr>
                <w:spacing w:val="3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элементы: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назначение,</w:t>
            </w:r>
          </w:p>
          <w:p w14:paraId="082C672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расположение,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изображение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</w:p>
          <w:p w14:paraId="2A7E6EC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обозначение. Компоновка изображений на поле чертежа.</w:t>
            </w:r>
          </w:p>
          <w:p w14:paraId="4F6BBA4E" w14:textId="77777777" w:rsidR="00563E3B" w:rsidRPr="00D5633D" w:rsidRDefault="00563E3B" w:rsidP="00210B47">
            <w:pPr>
              <w:pStyle w:val="TableParagraph"/>
              <w:tabs>
                <w:tab w:val="left" w:pos="3392"/>
              </w:tabs>
              <w:ind w:left="57" w:right="57" w:firstLine="284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Оптимизацияколичества</w:t>
            </w:r>
            <w:proofErr w:type="spellEnd"/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изображений, необходимых для передачи формы детали, в результате введения на чертежах условностей. Условности и упрощения изображений деталей на чертежах.</w:t>
            </w:r>
          </w:p>
          <w:p w14:paraId="72D7142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lastRenderedPageBreak/>
              <w:t xml:space="preserve">Нанесение линейных и угловых размеров. Упрощения при нанесении </w:t>
            </w:r>
            <w:r w:rsidRPr="00D5633D">
              <w:rPr>
                <w:spacing w:val="-2"/>
                <w:sz w:val="26"/>
                <w:szCs w:val="26"/>
              </w:rPr>
              <w:t>размеров.</w:t>
            </w:r>
          </w:p>
          <w:p w14:paraId="402D29D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Определение необходимости и достаточности размеров на рабочих чертежах. Нанесение размеров с учетом способов обработки деталей и удобства их контроля.</w:t>
            </w:r>
          </w:p>
          <w:p w14:paraId="1FABA2FB" w14:textId="77777777" w:rsidR="00563E3B" w:rsidRPr="00D5633D" w:rsidRDefault="00563E3B" w:rsidP="00210B47">
            <w:pPr>
              <w:pStyle w:val="TableParagraph"/>
              <w:tabs>
                <w:tab w:val="left" w:pos="2643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Понятие о базах и базовых </w:t>
            </w:r>
            <w:r w:rsidRPr="00D5633D">
              <w:rPr>
                <w:spacing w:val="-2"/>
                <w:sz w:val="26"/>
                <w:szCs w:val="26"/>
              </w:rPr>
              <w:t>поверхностях.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Технологические, </w:t>
            </w:r>
            <w:r w:rsidRPr="00D5633D">
              <w:rPr>
                <w:sz w:val="26"/>
                <w:szCs w:val="26"/>
              </w:rPr>
              <w:t>измерительные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конструкторские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базы. Установочные базы. Охватываемые и охватывающие поверхности.</w:t>
            </w:r>
          </w:p>
          <w:p w14:paraId="16984AA8" w14:textId="77777777" w:rsidR="00563E3B" w:rsidRPr="00D5633D" w:rsidRDefault="00563E3B" w:rsidP="00210B47">
            <w:pPr>
              <w:pStyle w:val="TableParagraph"/>
              <w:tabs>
                <w:tab w:val="left" w:pos="1468"/>
                <w:tab w:val="left" w:pos="1868"/>
                <w:tab w:val="left" w:pos="1964"/>
                <w:tab w:val="left" w:pos="2062"/>
                <w:tab w:val="left" w:pos="2192"/>
                <w:tab w:val="left" w:pos="2945"/>
                <w:tab w:val="left" w:pos="3029"/>
                <w:tab w:val="left" w:pos="3178"/>
                <w:tab w:val="left" w:pos="3443"/>
                <w:tab w:val="left" w:pos="3590"/>
                <w:tab w:val="left" w:pos="3636"/>
                <w:tab w:val="left" w:pos="3720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Нанесение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размеров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"/>
                <w:sz w:val="26"/>
                <w:szCs w:val="26"/>
              </w:rPr>
              <w:t>от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базовых поверхностей.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Размерные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цепочки; недопустимость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замкнутой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цепочки. Группировка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размеров.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Нанесение </w:t>
            </w:r>
            <w:r w:rsidRPr="00D5633D">
              <w:rPr>
                <w:sz w:val="26"/>
                <w:szCs w:val="26"/>
              </w:rPr>
              <w:t xml:space="preserve">размеров с предельными отклонениями. </w:t>
            </w:r>
            <w:r w:rsidRPr="00D5633D">
              <w:rPr>
                <w:spacing w:val="-2"/>
                <w:sz w:val="26"/>
                <w:szCs w:val="26"/>
              </w:rPr>
              <w:t>Правила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нанесения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чтения обозначений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шероховатости</w:t>
            </w:r>
            <w:r w:rsidRPr="00D5633D">
              <w:rPr>
                <w:sz w:val="26"/>
                <w:szCs w:val="26"/>
              </w:rPr>
              <w:t xml:space="preserve"> поверхности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чертежах.</w:t>
            </w:r>
          </w:p>
          <w:p w14:paraId="6B74CFD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Нанесение обозначений покрытий, термической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иных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видов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обработки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на </w:t>
            </w:r>
            <w:r w:rsidRPr="00D5633D">
              <w:rPr>
                <w:spacing w:val="-2"/>
                <w:sz w:val="26"/>
                <w:szCs w:val="26"/>
              </w:rPr>
              <w:t>чертежах.</w:t>
            </w:r>
          </w:p>
          <w:p w14:paraId="7B566FE0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Правила изложения технических требований на рабочих чертежах </w:t>
            </w:r>
            <w:r w:rsidRPr="00D5633D">
              <w:rPr>
                <w:spacing w:val="-2"/>
                <w:sz w:val="26"/>
                <w:szCs w:val="26"/>
              </w:rPr>
              <w:t>деталей.</w:t>
            </w:r>
          </w:p>
          <w:p w14:paraId="3E0EDF7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Указание на чертежах допусков формы и расположения поверхностей.</w:t>
            </w:r>
          </w:p>
          <w:p w14:paraId="5BA05C4E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32020862" w14:textId="77777777" w:rsidR="00210B47" w:rsidRPr="00D5633D" w:rsidRDefault="00210B47" w:rsidP="00E719E3">
            <w:pPr>
              <w:pStyle w:val="TableParagraph"/>
              <w:ind w:left="0" w:right="57"/>
              <w:rPr>
                <w:sz w:val="26"/>
                <w:szCs w:val="26"/>
              </w:rPr>
            </w:pPr>
          </w:p>
          <w:p w14:paraId="13086E99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Резьбы. Классификация резьбы по различным признакам. Изображение наружной и внутренней резьбы.</w:t>
            </w:r>
          </w:p>
          <w:p w14:paraId="458792A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Изображение резьбы в разрезе. Изображение конической резьбы. Обозначение стандартных </w:t>
            </w:r>
            <w:proofErr w:type="spellStart"/>
            <w:r w:rsidRPr="00D5633D">
              <w:rPr>
                <w:sz w:val="26"/>
                <w:szCs w:val="26"/>
              </w:rPr>
              <w:t>резьб</w:t>
            </w:r>
            <w:proofErr w:type="spellEnd"/>
            <w:r w:rsidRPr="00D5633D">
              <w:rPr>
                <w:sz w:val="26"/>
                <w:szCs w:val="26"/>
              </w:rPr>
              <w:t xml:space="preserve"> на чертеже. Обозначение поля допуска и направления резьбы. Особенности обозначения трубных и конических </w:t>
            </w:r>
            <w:proofErr w:type="spellStart"/>
            <w:r w:rsidRPr="00D5633D">
              <w:rPr>
                <w:sz w:val="26"/>
                <w:szCs w:val="26"/>
              </w:rPr>
              <w:t>резьб</w:t>
            </w:r>
            <w:proofErr w:type="spellEnd"/>
            <w:r w:rsidRPr="00D5633D">
              <w:rPr>
                <w:sz w:val="26"/>
                <w:szCs w:val="26"/>
              </w:rPr>
              <w:t xml:space="preserve">. Обозначение многозаходных и специальных </w:t>
            </w:r>
            <w:proofErr w:type="spellStart"/>
            <w:r w:rsidRPr="00D5633D">
              <w:rPr>
                <w:sz w:val="26"/>
                <w:szCs w:val="26"/>
              </w:rPr>
              <w:t>резьб</w:t>
            </w:r>
            <w:proofErr w:type="spellEnd"/>
            <w:r w:rsidRPr="00D5633D">
              <w:rPr>
                <w:sz w:val="26"/>
                <w:szCs w:val="26"/>
              </w:rPr>
              <w:t xml:space="preserve">. Обозначение шероховатости </w:t>
            </w:r>
            <w:r w:rsidRPr="00D5633D">
              <w:rPr>
                <w:sz w:val="26"/>
                <w:szCs w:val="26"/>
              </w:rPr>
              <w:lastRenderedPageBreak/>
              <w:t>поверхности резьбы.</w:t>
            </w:r>
          </w:p>
          <w:p w14:paraId="7D1153BF" w14:textId="77777777" w:rsidR="00563E3B" w:rsidRPr="00D5633D" w:rsidRDefault="00563E3B" w:rsidP="00210B47">
            <w:pPr>
              <w:pStyle w:val="TableParagraph"/>
              <w:tabs>
                <w:tab w:val="left" w:pos="2180"/>
                <w:tab w:val="left" w:pos="3282"/>
                <w:tab w:val="left" w:pos="3315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Эскизы,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"/>
                <w:sz w:val="26"/>
                <w:szCs w:val="26"/>
              </w:rPr>
              <w:t>их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назначение. Последовательность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выполнения </w:t>
            </w:r>
            <w:r w:rsidRPr="00D5633D">
              <w:rPr>
                <w:sz w:val="26"/>
                <w:szCs w:val="26"/>
              </w:rPr>
              <w:t>эскиза: выбор главного изображения, определение необходимого числа изображений, порядок их зарисовки. Проведение размерных линий и обмер деталей. Нанесение размеров.</w:t>
            </w:r>
          </w:p>
          <w:p w14:paraId="1CC6D31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8"/>
                <w:sz w:val="26"/>
                <w:szCs w:val="26"/>
              </w:rPr>
              <w:t>Чтение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>и выполнение эскизов и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рабочих </w:t>
            </w:r>
            <w:r w:rsidRPr="00D5633D">
              <w:rPr>
                <w:spacing w:val="-2"/>
                <w:sz w:val="26"/>
                <w:szCs w:val="26"/>
              </w:rPr>
              <w:t>чертежей</w:t>
            </w:r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деталей</w:t>
            </w:r>
            <w:r w:rsidRPr="00D5633D">
              <w:rPr>
                <w:spacing w:val="-17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</w:t>
            </w:r>
            <w:r w:rsidRPr="00D5633D">
              <w:rPr>
                <w:spacing w:val="-18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специальности.</w:t>
            </w:r>
          </w:p>
        </w:tc>
        <w:tc>
          <w:tcPr>
            <w:tcW w:w="4252" w:type="dxa"/>
          </w:tcPr>
          <w:p w14:paraId="129D6B15" w14:textId="77777777" w:rsidR="00563E3B" w:rsidRPr="00D5633D" w:rsidRDefault="00563E3B" w:rsidP="00210B47">
            <w:pPr>
              <w:pStyle w:val="TableParagraph"/>
              <w:tabs>
                <w:tab w:val="left" w:pos="2137"/>
                <w:tab w:val="left" w:pos="3132"/>
                <w:tab w:val="left" w:pos="4496"/>
              </w:tabs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lastRenderedPageBreak/>
              <w:t>Высказывает общее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суждение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 xml:space="preserve">о </w:t>
            </w:r>
            <w:r w:rsidRPr="00D5633D">
              <w:rPr>
                <w:sz w:val="26"/>
                <w:szCs w:val="26"/>
              </w:rPr>
              <w:t>рабочих чертежах, их содержании.</w:t>
            </w:r>
          </w:p>
          <w:p w14:paraId="3C21C7E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Описывает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требования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5"/>
                <w:sz w:val="26"/>
                <w:szCs w:val="26"/>
              </w:rPr>
              <w:t>по</w:t>
            </w:r>
            <w:r w:rsidRPr="00D5633D">
              <w:rPr>
                <w:sz w:val="26"/>
                <w:szCs w:val="26"/>
              </w:rPr>
              <w:t xml:space="preserve"> оформлению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рабочих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чертежей.</w:t>
            </w:r>
          </w:p>
        </w:tc>
      </w:tr>
      <w:tr w:rsidR="00563E3B" w:rsidRPr="00D5633D" w14:paraId="54BF4648" w14:textId="77777777" w:rsidTr="00210B47">
        <w:tc>
          <w:tcPr>
            <w:tcW w:w="4106" w:type="dxa"/>
            <w:vMerge/>
          </w:tcPr>
          <w:p w14:paraId="3868500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14:paraId="14D206E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14:paraId="585FFC99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Демонстрирует умение располагать виды на поле чертежа с применением </w:t>
            </w:r>
            <w:r w:rsidRPr="00D5633D">
              <w:rPr>
                <w:spacing w:val="-2"/>
                <w:sz w:val="26"/>
                <w:szCs w:val="26"/>
              </w:rPr>
              <w:t>условностей</w:t>
            </w:r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и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упрощений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соответствии </w:t>
            </w:r>
            <w:r w:rsidRPr="00D5633D">
              <w:rPr>
                <w:sz w:val="26"/>
                <w:szCs w:val="26"/>
              </w:rPr>
              <w:t>с требованиями ТНПА.</w:t>
            </w:r>
          </w:p>
          <w:p w14:paraId="756A5F4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0CD5537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EF02365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 сущность</w:t>
            </w:r>
            <w:r w:rsidRPr="00D5633D">
              <w:rPr>
                <w:spacing w:val="65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понятия</w:t>
            </w:r>
          </w:p>
          <w:p w14:paraId="0D8ABCC0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«сечения»; описывает классификацию сечений и правила их выполнения.</w:t>
            </w:r>
          </w:p>
          <w:p w14:paraId="1E77CA5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 сущность</w:t>
            </w:r>
            <w:r w:rsidRPr="00D5633D">
              <w:rPr>
                <w:spacing w:val="65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понятия</w:t>
            </w:r>
          </w:p>
          <w:p w14:paraId="74998AF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«разрезы»; описывает классификацию разрезов и правила их выполнения.</w:t>
            </w:r>
          </w:p>
          <w:p w14:paraId="417459F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Объясняет назначение местных разрезов,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соединений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части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части разреза, половины вида и половины </w:t>
            </w:r>
            <w:r w:rsidRPr="00D5633D">
              <w:rPr>
                <w:spacing w:val="-2"/>
                <w:sz w:val="26"/>
                <w:szCs w:val="26"/>
              </w:rPr>
              <w:t>разреза.</w:t>
            </w:r>
          </w:p>
          <w:p w14:paraId="27ACB399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772BE03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7F0533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Обозначает сечения, простые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разрезы,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сложные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разрезы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чертежах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 соответствии с ТНПА.</w:t>
            </w:r>
          </w:p>
          <w:p w14:paraId="59B5C59D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D6B0774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E09CAC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рабочие чертежи и выполняет необходимые сечения и разрезы.</w:t>
            </w:r>
          </w:p>
          <w:p w14:paraId="58B5F642" w14:textId="77777777" w:rsidR="00563E3B" w:rsidRPr="00D5633D" w:rsidRDefault="00563E3B" w:rsidP="00210B47">
            <w:pPr>
              <w:pStyle w:val="TableParagraph"/>
              <w:tabs>
                <w:tab w:val="left" w:pos="3568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Раскрывает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сущность </w:t>
            </w:r>
            <w:r w:rsidRPr="00D5633D">
              <w:rPr>
                <w:sz w:val="26"/>
                <w:szCs w:val="26"/>
              </w:rPr>
              <w:t>дополнительных видов, выносных элементов и компоновки изображений на поле чертежа, условностей и упрощений при нанесении размеров, оптимизации количества изображений.</w:t>
            </w:r>
          </w:p>
          <w:p w14:paraId="57B52F7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CEA10B6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1A901054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3CF23CF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C9D8601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22AAAFC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9EE381F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2EBEE6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Описывает сущность баз и базовых поверхностей, их разновидностей.</w:t>
            </w:r>
          </w:p>
          <w:p w14:paraId="5025C9E5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pacing w:val="75"/>
                <w:sz w:val="26"/>
                <w:szCs w:val="26"/>
              </w:rPr>
            </w:pPr>
          </w:p>
        </w:tc>
      </w:tr>
      <w:tr w:rsidR="00563E3B" w:rsidRPr="00D5633D" w14:paraId="6F910D51" w14:textId="77777777" w:rsidTr="00210B47">
        <w:tc>
          <w:tcPr>
            <w:tcW w:w="4106" w:type="dxa"/>
            <w:vMerge/>
          </w:tcPr>
          <w:p w14:paraId="48F82E2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14:paraId="741004AE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14:paraId="259077FB" w14:textId="77777777" w:rsidR="00563E3B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Выполняет</w:t>
            </w:r>
            <w:r w:rsidRPr="00D5633D">
              <w:rPr>
                <w:spacing w:val="7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нанесение</w:t>
            </w:r>
            <w:r w:rsidRPr="00D5633D">
              <w:rPr>
                <w:spacing w:val="7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размеров</w:t>
            </w:r>
            <w:r w:rsidRPr="00D5633D">
              <w:rPr>
                <w:sz w:val="26"/>
                <w:szCs w:val="26"/>
              </w:rPr>
              <w:t xml:space="preserve"> </w:t>
            </w:r>
            <w:r w:rsidR="00563E3B" w:rsidRPr="00D5633D">
              <w:rPr>
                <w:sz w:val="26"/>
                <w:szCs w:val="26"/>
              </w:rPr>
              <w:t>базовых поверхностей, соблюдает правила нанесения и чтения обозначений шероховатости и вида обработки поверхности на чертежах.</w:t>
            </w:r>
          </w:p>
          <w:p w14:paraId="325799E6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5B7CB7E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70690C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Объясняет правила изложения технических требований на рабочих чертежах деталей, указание допусков формы и расположения поверхностей.</w:t>
            </w:r>
          </w:p>
          <w:p w14:paraId="31ED846D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FFE2AC7" w14:textId="77777777" w:rsidR="00210B47" w:rsidRPr="00D5633D" w:rsidRDefault="00210B47" w:rsidP="00E719E3">
            <w:pPr>
              <w:pStyle w:val="TableParagraph"/>
              <w:ind w:left="0" w:right="57"/>
              <w:rPr>
                <w:sz w:val="26"/>
                <w:szCs w:val="26"/>
              </w:rPr>
            </w:pPr>
          </w:p>
          <w:p w14:paraId="54BC04AF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 сущность понятия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резьбы.</w:t>
            </w:r>
          </w:p>
          <w:p w14:paraId="4C0C9919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Трактует изображения и обозначения резьбы на чертежах.</w:t>
            </w:r>
          </w:p>
          <w:p w14:paraId="1A5A20A9" w14:textId="77777777" w:rsidR="00563E3B" w:rsidRPr="00D5633D" w:rsidRDefault="00563E3B" w:rsidP="00210B47">
            <w:pPr>
              <w:pStyle w:val="TableParagraph"/>
              <w:tabs>
                <w:tab w:val="left" w:pos="2118"/>
                <w:tab w:val="left" w:pos="3281"/>
                <w:tab w:val="left" w:pos="4205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</w:t>
            </w:r>
            <w:r w:rsidRPr="00D5633D">
              <w:rPr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сущность</w:t>
            </w:r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понятия</w:t>
            </w:r>
            <w:r w:rsidRPr="00D5633D">
              <w:rPr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эскиза. </w:t>
            </w:r>
            <w:r w:rsidRPr="00D5633D">
              <w:rPr>
                <w:spacing w:val="-2"/>
                <w:sz w:val="26"/>
                <w:szCs w:val="26"/>
              </w:rPr>
              <w:t>Объясняет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назначение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 xml:space="preserve">и </w:t>
            </w:r>
            <w:r w:rsidRPr="00D5633D">
              <w:rPr>
                <w:spacing w:val="-2"/>
                <w:sz w:val="26"/>
                <w:szCs w:val="26"/>
              </w:rPr>
              <w:t>последовательности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выполнения</w:t>
            </w:r>
          </w:p>
          <w:p w14:paraId="0EA3BF4D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эскизов.</w:t>
            </w:r>
          </w:p>
          <w:p w14:paraId="3AEEA086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Выполняет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читает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эскизы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lastRenderedPageBreak/>
              <w:t>рабочие чертежи деталей по специальности.</w:t>
            </w:r>
          </w:p>
        </w:tc>
      </w:tr>
      <w:tr w:rsidR="00563E3B" w:rsidRPr="00D5633D" w14:paraId="10380A29" w14:textId="77777777" w:rsidTr="00210B47">
        <w:tc>
          <w:tcPr>
            <w:tcW w:w="4106" w:type="dxa"/>
            <w:vMerge/>
          </w:tcPr>
          <w:p w14:paraId="2AB8D80F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14:paraId="10458634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14:paraId="563A28B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</w:tr>
      <w:tr w:rsidR="00F8399A" w:rsidRPr="00D5633D" w14:paraId="4FD82F80" w14:textId="77777777" w:rsidTr="00210B47">
        <w:tc>
          <w:tcPr>
            <w:tcW w:w="14879" w:type="dxa"/>
            <w:gridSpan w:val="3"/>
          </w:tcPr>
          <w:p w14:paraId="50EA8409" w14:textId="77777777" w:rsidR="00F8399A" w:rsidRPr="00D5633D" w:rsidRDefault="00F8399A" w:rsidP="00210B47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Тема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3.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Сборочные</w:t>
            </w:r>
            <w:r w:rsidRPr="00D5633D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</w:rPr>
              <w:t>чертежи</w:t>
            </w:r>
          </w:p>
        </w:tc>
      </w:tr>
      <w:tr w:rsidR="004F3E47" w:rsidRPr="00D5633D" w14:paraId="4743F564" w14:textId="77777777" w:rsidTr="00210B47">
        <w:tc>
          <w:tcPr>
            <w:tcW w:w="4106" w:type="dxa"/>
          </w:tcPr>
          <w:p w14:paraId="33A3205C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понятие о назначении и содержании сборочного чертежа, об упрощениях на сборочных чертежах.</w:t>
            </w:r>
          </w:p>
          <w:p w14:paraId="141D419E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умения составлять спецификацию по сборочному чертежу </w:t>
            </w:r>
            <w:r w:rsidRPr="00D5633D">
              <w:rPr>
                <w:spacing w:val="-2"/>
                <w:sz w:val="26"/>
                <w:szCs w:val="26"/>
              </w:rPr>
              <w:t>изделий.</w:t>
            </w:r>
          </w:p>
          <w:p w14:paraId="416AF5DB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сборочные чертежи.</w:t>
            </w:r>
          </w:p>
        </w:tc>
        <w:tc>
          <w:tcPr>
            <w:tcW w:w="6521" w:type="dxa"/>
          </w:tcPr>
          <w:p w14:paraId="3F66B9E3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Общие сведения о сборочных чертежах, их назначении. Содержание сборочных чертежей; изображения на сборочных чертежах; номера позиций и их нанесение на сборочных чертежах. Нанесение размеров на сборочных </w:t>
            </w:r>
            <w:r w:rsidRPr="00D5633D">
              <w:rPr>
                <w:spacing w:val="-2"/>
                <w:sz w:val="26"/>
                <w:szCs w:val="26"/>
              </w:rPr>
              <w:t>чертежах</w:t>
            </w:r>
          </w:p>
          <w:p w14:paraId="62F5FF72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Спецификация, форма, правила заполнения, связь с номерами позиций на чертежах. Основная надпись, применяемая в спецификациях.</w:t>
            </w:r>
          </w:p>
          <w:p w14:paraId="1255AB48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Разрезы на сборочных чертежах, правила выполнения штриховки смежных деталей в сечениях.</w:t>
            </w:r>
          </w:p>
          <w:p w14:paraId="7B98AE16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Последовательность</w:t>
            </w:r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чтения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 xml:space="preserve">сборочных </w:t>
            </w:r>
            <w:r w:rsidRPr="00D5633D">
              <w:rPr>
                <w:sz w:val="26"/>
                <w:szCs w:val="26"/>
              </w:rPr>
              <w:t>чертежей. Условности и упрощения изображений</w:t>
            </w:r>
            <w:r w:rsidRPr="00D5633D">
              <w:rPr>
                <w:spacing w:val="-1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сборочных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чертежах.</w:t>
            </w:r>
          </w:p>
          <w:p w14:paraId="2B5B8664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Типы подшипников и их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обозначение на чертежах.</w:t>
            </w:r>
          </w:p>
          <w:p w14:paraId="713F82AA" w14:textId="77777777" w:rsidR="004F3E47" w:rsidRPr="00D5633D" w:rsidRDefault="004F3E47" w:rsidP="00210B47">
            <w:pPr>
              <w:pStyle w:val="TableParagraph"/>
              <w:tabs>
                <w:tab w:val="left" w:pos="1798"/>
                <w:tab w:val="left" w:pos="2468"/>
                <w:tab w:val="left" w:pos="2885"/>
                <w:tab w:val="left" w:pos="3255"/>
                <w:tab w:val="left" w:pos="3461"/>
                <w:tab w:val="left" w:pos="3635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Особенности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в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изображении </w:t>
            </w:r>
            <w:r w:rsidRPr="00D5633D">
              <w:rPr>
                <w:spacing w:val="-4"/>
                <w:sz w:val="26"/>
                <w:szCs w:val="26"/>
              </w:rPr>
              <w:t>уплотнительных</w:t>
            </w:r>
            <w:r w:rsidRPr="00D5633D">
              <w:rPr>
                <w:spacing w:val="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устройств,</w:t>
            </w:r>
            <w:r w:rsidRPr="00D5633D">
              <w:rPr>
                <w:spacing w:val="11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крайнего</w:t>
            </w:r>
            <w:r w:rsidRPr="00D5633D">
              <w:rPr>
                <w:spacing w:val="11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 xml:space="preserve">или </w:t>
            </w:r>
            <w:r w:rsidRPr="00D5633D">
              <w:rPr>
                <w:spacing w:val="-2"/>
                <w:sz w:val="26"/>
                <w:szCs w:val="26"/>
              </w:rPr>
              <w:t>сдвинутого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положения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механизма, деталей, закрепленных в приспособлениях. </w:t>
            </w:r>
            <w:r w:rsidRPr="00D5633D">
              <w:rPr>
                <w:spacing w:val="-2"/>
                <w:sz w:val="26"/>
                <w:szCs w:val="26"/>
              </w:rPr>
              <w:t>Изображение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неразъемных соединений:</w:t>
            </w:r>
            <w:r w:rsidR="00563E3B"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заклепочных, </w:t>
            </w:r>
            <w:r w:rsidRPr="00D5633D">
              <w:rPr>
                <w:spacing w:val="-2"/>
                <w:sz w:val="26"/>
                <w:szCs w:val="26"/>
              </w:rPr>
              <w:t>сварных,</w:t>
            </w:r>
            <w:r w:rsidRPr="00D5633D">
              <w:rPr>
                <w:sz w:val="26"/>
                <w:szCs w:val="26"/>
              </w:rPr>
              <w:t xml:space="preserve"> паяных,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клеевых.</w:t>
            </w:r>
          </w:p>
          <w:p w14:paraId="2C84B9E2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Изображение резьбовых, шпоночных и шлицевых соединений.</w:t>
            </w:r>
          </w:p>
          <w:p w14:paraId="7ADBCBF8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Изображение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пружин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сборочных чертежах. Чтение чертежа общего вида. Выполнение рабочих чертежей деталей.</w:t>
            </w:r>
          </w:p>
          <w:p w14:paraId="5D2CE420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lastRenderedPageBreak/>
              <w:t>Деталирование</w:t>
            </w:r>
            <w:proofErr w:type="spellEnd"/>
            <w:r w:rsidRPr="00D5633D">
              <w:rPr>
                <w:sz w:val="26"/>
                <w:szCs w:val="26"/>
              </w:rPr>
              <w:t xml:space="preserve"> по сборочному чертежу и порядок работы по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деталированию</w:t>
            </w:r>
            <w:proofErr w:type="spellEnd"/>
            <w:r w:rsidRPr="00D5633D">
              <w:rPr>
                <w:spacing w:val="-2"/>
                <w:sz w:val="26"/>
                <w:szCs w:val="26"/>
              </w:rPr>
              <w:t>.</w:t>
            </w:r>
          </w:p>
          <w:p w14:paraId="1E38835B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Размеры сопрягаемых деталей на сборочных чертежах.</w:t>
            </w:r>
          </w:p>
          <w:p w14:paraId="79140AD4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Чтение и выполнение сборочных </w:t>
            </w:r>
            <w:r w:rsidRPr="00D5633D">
              <w:rPr>
                <w:spacing w:val="-2"/>
                <w:sz w:val="26"/>
                <w:szCs w:val="26"/>
              </w:rPr>
              <w:t>чертежей.</w:t>
            </w:r>
          </w:p>
        </w:tc>
        <w:tc>
          <w:tcPr>
            <w:tcW w:w="4252" w:type="dxa"/>
          </w:tcPr>
          <w:p w14:paraId="10F05FE1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lastRenderedPageBreak/>
              <w:t>Объясняет назначение и содержание сборочного чертежа. Описывает упрощения на сборочных чертежах.</w:t>
            </w:r>
          </w:p>
          <w:p w14:paraId="709AEDC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02A0466F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Составляет спецификацию по сборочному чертежу изделий.</w:t>
            </w:r>
          </w:p>
          <w:p w14:paraId="59BAB5B6" w14:textId="77777777" w:rsidR="00563E3B" w:rsidRPr="00D5633D" w:rsidRDefault="00563E3B" w:rsidP="00210B47">
            <w:pPr>
              <w:pStyle w:val="TableParagraph"/>
              <w:tabs>
                <w:tab w:val="left" w:pos="1473"/>
                <w:tab w:val="left" w:pos="1928"/>
                <w:tab w:val="left" w:pos="3429"/>
              </w:tabs>
              <w:ind w:left="57" w:right="57" w:firstLine="284"/>
              <w:jc w:val="left"/>
              <w:rPr>
                <w:spacing w:val="-2"/>
                <w:sz w:val="26"/>
                <w:szCs w:val="26"/>
              </w:rPr>
            </w:pPr>
          </w:p>
          <w:p w14:paraId="6AD9F975" w14:textId="77777777" w:rsidR="004F3E47" w:rsidRPr="00D5633D" w:rsidRDefault="004F3E47" w:rsidP="00210B47">
            <w:pPr>
              <w:pStyle w:val="TableParagraph"/>
              <w:tabs>
                <w:tab w:val="left" w:pos="1473"/>
                <w:tab w:val="left" w:pos="1928"/>
                <w:tab w:val="left" w:pos="3429"/>
              </w:tabs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Читает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выполняет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сборочные чертежи.</w:t>
            </w:r>
          </w:p>
        </w:tc>
      </w:tr>
      <w:tr w:rsidR="004F3E47" w:rsidRPr="00D5633D" w14:paraId="534CE095" w14:textId="77777777" w:rsidTr="00210B47">
        <w:tc>
          <w:tcPr>
            <w:tcW w:w="4106" w:type="dxa"/>
          </w:tcPr>
          <w:p w14:paraId="1529C8C9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7F08771F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i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контрольная</w:t>
            </w:r>
            <w:r w:rsidRPr="00D5633D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работа</w:t>
            </w:r>
            <w:r w:rsidRPr="00D5633D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№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1</w:t>
            </w:r>
          </w:p>
        </w:tc>
        <w:tc>
          <w:tcPr>
            <w:tcW w:w="4252" w:type="dxa"/>
          </w:tcPr>
          <w:p w14:paraId="02CED1A2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</w:tr>
      <w:tr w:rsidR="004F3E47" w:rsidRPr="00D5633D" w14:paraId="7AEA0EAB" w14:textId="77777777" w:rsidTr="00210B47">
        <w:tc>
          <w:tcPr>
            <w:tcW w:w="14879" w:type="dxa"/>
            <w:gridSpan w:val="3"/>
          </w:tcPr>
          <w:p w14:paraId="47509ED4" w14:textId="116680DA" w:rsidR="004F3E47" w:rsidRPr="00C04464" w:rsidRDefault="004F3E47" w:rsidP="00210B47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highlight w:val="yellow"/>
              </w:rPr>
            </w:pPr>
            <w:r w:rsidRPr="00C04464">
              <w:rPr>
                <w:sz w:val="26"/>
                <w:szCs w:val="26"/>
                <w:highlight w:val="yellow"/>
              </w:rPr>
              <w:t>Тема</w:t>
            </w:r>
            <w:r w:rsidRPr="00C04464">
              <w:rPr>
                <w:spacing w:val="-9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sz w:val="26"/>
                <w:szCs w:val="26"/>
                <w:highlight w:val="yellow"/>
              </w:rPr>
              <w:t>4.</w:t>
            </w:r>
            <w:r w:rsidRPr="00C04464">
              <w:rPr>
                <w:spacing w:val="-6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b/>
                <w:sz w:val="26"/>
                <w:szCs w:val="26"/>
                <w:highlight w:val="yellow"/>
              </w:rPr>
              <w:t>Чтение</w:t>
            </w:r>
            <w:r w:rsidRPr="00C04464">
              <w:rPr>
                <w:b/>
                <w:spacing w:val="-6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b/>
                <w:sz w:val="26"/>
                <w:szCs w:val="26"/>
                <w:highlight w:val="yellow"/>
              </w:rPr>
              <w:t>и</w:t>
            </w:r>
            <w:r w:rsidRPr="00C04464">
              <w:rPr>
                <w:b/>
                <w:spacing w:val="-8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b/>
                <w:sz w:val="26"/>
                <w:szCs w:val="26"/>
                <w:highlight w:val="yellow"/>
              </w:rPr>
              <w:t>выполнение</w:t>
            </w:r>
            <w:r w:rsidRPr="00C04464">
              <w:rPr>
                <w:b/>
                <w:spacing w:val="-8"/>
                <w:sz w:val="26"/>
                <w:szCs w:val="26"/>
                <w:highlight w:val="yellow"/>
              </w:rPr>
              <w:t xml:space="preserve"> </w:t>
            </w:r>
            <w:r w:rsidRPr="00C04464">
              <w:rPr>
                <w:b/>
                <w:sz w:val="26"/>
                <w:szCs w:val="26"/>
                <w:highlight w:val="yellow"/>
              </w:rPr>
              <w:t>схем</w:t>
            </w:r>
            <w:r w:rsidRPr="00C04464">
              <w:rPr>
                <w:b/>
                <w:spacing w:val="-8"/>
                <w:sz w:val="26"/>
                <w:szCs w:val="26"/>
                <w:highlight w:val="yellow"/>
              </w:rPr>
              <w:t xml:space="preserve"> </w:t>
            </w:r>
            <w:r w:rsidR="00C04464" w:rsidRPr="00C04464">
              <w:rPr>
                <w:b/>
                <w:sz w:val="26"/>
                <w:szCs w:val="26"/>
                <w:highlight w:val="yellow"/>
              </w:rPr>
              <w:t>по специальности «Переработка птицы и кроликов»</w:t>
            </w:r>
          </w:p>
        </w:tc>
      </w:tr>
      <w:tr w:rsidR="004F3E47" w:rsidRPr="00D5633D" w14:paraId="216FA2BE" w14:textId="77777777" w:rsidTr="00210B47">
        <w:tc>
          <w:tcPr>
            <w:tcW w:w="4106" w:type="dxa"/>
          </w:tcPr>
          <w:p w14:paraId="0041A64B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знания о типах и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видах схем, об условных графических обозначениях на схемах.</w:t>
            </w:r>
          </w:p>
          <w:p w14:paraId="71953B92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схемы по специальности.</w:t>
            </w:r>
          </w:p>
        </w:tc>
        <w:tc>
          <w:tcPr>
            <w:tcW w:w="6521" w:type="dxa"/>
          </w:tcPr>
          <w:p w14:paraId="051B5651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Типы и виды схем в зависимости от: видов элементов и связей, входящих в состав изделия; основного назначения схемы. Их обозначения на чертежах.</w:t>
            </w:r>
          </w:p>
          <w:p w14:paraId="04CB101C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Условные графические обозначения на схемах.</w:t>
            </w:r>
          </w:p>
          <w:p w14:paraId="7D35BBDD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Чтение и выполнение схем по </w:t>
            </w:r>
            <w:r w:rsidRPr="00D5633D">
              <w:rPr>
                <w:spacing w:val="-2"/>
                <w:sz w:val="26"/>
                <w:szCs w:val="26"/>
              </w:rPr>
              <w:t>специальности.</w:t>
            </w:r>
          </w:p>
        </w:tc>
        <w:tc>
          <w:tcPr>
            <w:tcW w:w="4252" w:type="dxa"/>
          </w:tcPr>
          <w:p w14:paraId="1175083F" w14:textId="77777777" w:rsidR="004F3E47" w:rsidRPr="00D5633D" w:rsidRDefault="004F3E47" w:rsidP="00210B47">
            <w:pPr>
              <w:pStyle w:val="TableParagraph"/>
              <w:tabs>
                <w:tab w:val="left" w:pos="1880"/>
                <w:tab w:val="left" w:pos="2713"/>
                <w:tab w:val="left" w:pos="3574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Описывает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типы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схем,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условные </w:t>
            </w:r>
            <w:r w:rsidRPr="00D5633D">
              <w:rPr>
                <w:sz w:val="26"/>
                <w:szCs w:val="26"/>
              </w:rPr>
              <w:t>графические обозначения на схемах.</w:t>
            </w:r>
          </w:p>
          <w:p w14:paraId="51CA0F35" w14:textId="77777777" w:rsidR="00563E3B" w:rsidRPr="00D5633D" w:rsidRDefault="00563E3B" w:rsidP="00210B47">
            <w:pPr>
              <w:pStyle w:val="TableParagraph"/>
              <w:tabs>
                <w:tab w:val="left" w:pos="1449"/>
                <w:tab w:val="left" w:pos="1885"/>
                <w:tab w:val="left" w:pos="3363"/>
                <w:tab w:val="left" w:pos="4356"/>
              </w:tabs>
              <w:ind w:left="57" w:right="57" w:firstLine="284"/>
              <w:rPr>
                <w:spacing w:val="-2"/>
                <w:sz w:val="26"/>
                <w:szCs w:val="26"/>
              </w:rPr>
            </w:pPr>
          </w:p>
          <w:p w14:paraId="4FB6588B" w14:textId="77777777" w:rsidR="004F3E47" w:rsidRPr="00D5633D" w:rsidRDefault="004F3E47" w:rsidP="00210B47">
            <w:pPr>
              <w:pStyle w:val="TableParagraph"/>
              <w:tabs>
                <w:tab w:val="left" w:pos="1449"/>
                <w:tab w:val="left" w:pos="1885"/>
                <w:tab w:val="left" w:pos="3363"/>
                <w:tab w:val="left" w:pos="4356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Читает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выполняет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схемы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"/>
                <w:sz w:val="26"/>
                <w:szCs w:val="26"/>
              </w:rPr>
              <w:t xml:space="preserve">по </w:t>
            </w:r>
            <w:r w:rsidRPr="00D5633D">
              <w:rPr>
                <w:spacing w:val="-2"/>
                <w:sz w:val="26"/>
                <w:szCs w:val="26"/>
              </w:rPr>
              <w:t>специальности.</w:t>
            </w:r>
          </w:p>
        </w:tc>
      </w:tr>
      <w:tr w:rsidR="004F3E47" w:rsidRPr="00D5633D" w14:paraId="1F41C9A6" w14:textId="77777777" w:rsidTr="00210B47">
        <w:tc>
          <w:tcPr>
            <w:tcW w:w="14879" w:type="dxa"/>
            <w:gridSpan w:val="3"/>
          </w:tcPr>
          <w:p w14:paraId="52C3091F" w14:textId="77777777" w:rsidR="004F3E47" w:rsidRPr="00D5633D" w:rsidRDefault="004F3E47" w:rsidP="00210B47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Тема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5.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Чтение</w:t>
            </w:r>
            <w:r w:rsidRPr="00D5633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и</w:t>
            </w:r>
            <w:r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выполнение</w:t>
            </w:r>
            <w:r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чертежей</w:t>
            </w:r>
            <w:r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по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специальности</w:t>
            </w:r>
            <w:r w:rsidR="00A310F1" w:rsidRPr="00D5633D">
              <w:rPr>
                <w:spacing w:val="-6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«Переработка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птицы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и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pacing w:val="-2"/>
                <w:sz w:val="26"/>
                <w:szCs w:val="26"/>
              </w:rPr>
              <w:t>кроликов»</w:t>
            </w:r>
          </w:p>
        </w:tc>
      </w:tr>
      <w:tr w:rsidR="00A310F1" w:rsidRPr="00D5633D" w14:paraId="1F6145DA" w14:textId="77777777" w:rsidTr="00210B47">
        <w:tc>
          <w:tcPr>
            <w:tcW w:w="4106" w:type="dxa"/>
            <w:vMerge w:val="restart"/>
          </w:tcPr>
          <w:p w14:paraId="39E1A18C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сборочные чертежи оборудования для переработки птицы</w:t>
            </w:r>
            <w:r w:rsidRPr="00D5633D">
              <w:rPr>
                <w:spacing w:val="-2"/>
                <w:sz w:val="26"/>
                <w:szCs w:val="26"/>
              </w:rPr>
              <w:t>.</w:t>
            </w:r>
          </w:p>
          <w:p w14:paraId="1FFF5333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 w:val="restart"/>
          </w:tcPr>
          <w:p w14:paraId="21278F1D" w14:textId="77777777" w:rsidR="00A310F1" w:rsidRPr="00D5633D" w:rsidRDefault="00A310F1" w:rsidP="00210B47">
            <w:pPr>
              <w:pStyle w:val="TableParagraph"/>
              <w:tabs>
                <w:tab w:val="left" w:pos="3140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Правила чтения и выполнения сборочных чертежей пищеварочных котлов, пароварочных аппаратов, аппаратов для жарки и выпечки, чертежей деталей варочно-жарочного </w:t>
            </w:r>
            <w:r w:rsidRPr="00D5633D">
              <w:rPr>
                <w:spacing w:val="-2"/>
                <w:sz w:val="26"/>
                <w:szCs w:val="26"/>
              </w:rPr>
              <w:t>оборудования,</w:t>
            </w:r>
            <w:r w:rsidRPr="00D5633D">
              <w:rPr>
                <w:sz w:val="26"/>
                <w:szCs w:val="26"/>
              </w:rPr>
              <w:tab/>
            </w:r>
            <w:r w:rsidRPr="00D5633D">
              <w:rPr>
                <w:spacing w:val="-4"/>
                <w:sz w:val="26"/>
                <w:szCs w:val="26"/>
              </w:rPr>
              <w:t xml:space="preserve">водогрейного </w:t>
            </w:r>
            <w:r w:rsidRPr="00D5633D">
              <w:rPr>
                <w:sz w:val="26"/>
                <w:szCs w:val="26"/>
              </w:rPr>
              <w:t>оборудования, оборудования для раздачи пищи и холодильного оборудования,</w:t>
            </w:r>
            <w:r w:rsidRPr="00D5633D">
              <w:rPr>
                <w:spacing w:val="64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чертежей</w:t>
            </w:r>
            <w:r w:rsidRPr="00D5633D">
              <w:rPr>
                <w:spacing w:val="62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разъемных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</w:p>
          <w:p w14:paraId="05AA1F3C" w14:textId="77777777" w:rsidR="00A310F1" w:rsidRPr="00D5633D" w:rsidRDefault="00A310F1" w:rsidP="00E719E3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неразъемных</w:t>
            </w:r>
            <w:r w:rsidRPr="00D5633D">
              <w:rPr>
                <w:spacing w:val="59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соединений;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чертежей</w:t>
            </w:r>
            <w:r w:rsidR="00563E3B"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рабочих инструментов и механизмов, чертежей машин и оборудования для переработки птицы и кроликов, для нарезки гастрономических товаров.</w:t>
            </w:r>
          </w:p>
        </w:tc>
        <w:tc>
          <w:tcPr>
            <w:tcW w:w="4252" w:type="dxa"/>
          </w:tcPr>
          <w:p w14:paraId="6A7CF026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и выполняет сборочные чертежи оборудования для переработки птицы.</w:t>
            </w:r>
          </w:p>
          <w:p w14:paraId="5615DA37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и выполняет чертеж плана цеха производства продуктов питания, заполняет спецификацию оборудования цеха переработки птицы.</w:t>
            </w:r>
          </w:p>
        </w:tc>
      </w:tr>
      <w:tr w:rsidR="00A310F1" w:rsidRPr="00D5633D" w14:paraId="57687A96" w14:textId="77777777" w:rsidTr="00210B47">
        <w:tc>
          <w:tcPr>
            <w:tcW w:w="4106" w:type="dxa"/>
            <w:vMerge/>
          </w:tcPr>
          <w:p w14:paraId="71C175D0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14:paraId="25D1A08E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14:paraId="760921F4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</w:tr>
      <w:tr w:rsidR="004F3E47" w:rsidRPr="00D5633D" w14:paraId="53E26EB0" w14:textId="77777777" w:rsidTr="00210B47">
        <w:tc>
          <w:tcPr>
            <w:tcW w:w="4106" w:type="dxa"/>
          </w:tcPr>
          <w:p w14:paraId="5E33AA87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7F21D54E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i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контрольная</w:t>
            </w:r>
            <w:r w:rsidRPr="00D5633D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работа</w:t>
            </w:r>
            <w:r w:rsidRPr="00D5633D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№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2</w:t>
            </w:r>
          </w:p>
        </w:tc>
        <w:tc>
          <w:tcPr>
            <w:tcW w:w="4252" w:type="dxa"/>
          </w:tcPr>
          <w:p w14:paraId="5001107D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</w:tr>
      <w:tr w:rsidR="00042640" w:rsidRPr="00D5633D" w14:paraId="68BE6A58" w14:textId="77777777" w:rsidTr="00210B47">
        <w:tc>
          <w:tcPr>
            <w:tcW w:w="14879" w:type="dxa"/>
            <w:gridSpan w:val="3"/>
          </w:tcPr>
          <w:p w14:paraId="30BD49A1" w14:textId="77777777" w:rsidR="00042640" w:rsidRPr="00D5633D" w:rsidRDefault="00563E3B" w:rsidP="00210B47">
            <w:pPr>
              <w:pStyle w:val="a3"/>
              <w:ind w:left="57" w:right="57" w:firstLine="284"/>
              <w:jc w:val="center"/>
              <w:rPr>
                <w:rStyle w:val="11"/>
                <w:rFonts w:eastAsiaTheme="minorHAnsi"/>
                <w:color w:val="auto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  <w:r w:rsidRPr="00D5633D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Чтение</w:t>
            </w:r>
            <w:r w:rsidR="00A310F1" w:rsidRPr="00D5633D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A310F1" w:rsidRPr="00D5633D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выполнение</w:t>
            </w:r>
            <w:r w:rsidR="00A310F1" w:rsidRPr="00D5633D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чертежей</w:t>
            </w:r>
            <w:r w:rsidR="00A310F1" w:rsidRPr="00D5633D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по</w:t>
            </w:r>
            <w:r w:rsidR="00A310F1" w:rsidRPr="00D5633D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специальности</w:t>
            </w:r>
            <w:r w:rsidR="00A310F1" w:rsidRPr="00D5633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«Переработка</w:t>
            </w:r>
            <w:r w:rsidR="00A310F1" w:rsidRPr="00D5633D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птицы</w:t>
            </w:r>
            <w:r w:rsidR="00A310F1" w:rsidRPr="00D5633D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A310F1" w:rsidRPr="00D5633D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кроликов»</w:t>
            </w:r>
            <w:r w:rsidR="00A310F1"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(продолжение)</w:t>
            </w:r>
          </w:p>
        </w:tc>
      </w:tr>
      <w:tr w:rsidR="00A310F1" w:rsidRPr="00D5633D" w14:paraId="7DAC5ED3" w14:textId="77777777" w:rsidTr="00210B47">
        <w:tc>
          <w:tcPr>
            <w:tcW w:w="4106" w:type="dxa"/>
          </w:tcPr>
          <w:p w14:paraId="6C02AF65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чертеж плана цеха производства продуктов питания, заполнять спецификацию оборудования цеха переработки птицы.</w:t>
            </w:r>
          </w:p>
        </w:tc>
        <w:tc>
          <w:tcPr>
            <w:tcW w:w="6521" w:type="dxa"/>
          </w:tcPr>
          <w:p w14:paraId="3E0FB871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Правила выполнения чертежа плана цеха производства продуктов питания, его</w:t>
            </w:r>
            <w:r w:rsidRPr="00D5633D">
              <w:rPr>
                <w:spacing w:val="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чтение,</w:t>
            </w:r>
            <w:r w:rsidRPr="00D5633D">
              <w:rPr>
                <w:spacing w:val="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спецификация</w:t>
            </w:r>
            <w:r w:rsidRPr="00D5633D">
              <w:rPr>
                <w:spacing w:val="2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оборудования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цеха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переработки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птицы.</w:t>
            </w:r>
          </w:p>
        </w:tc>
        <w:tc>
          <w:tcPr>
            <w:tcW w:w="4252" w:type="dxa"/>
          </w:tcPr>
          <w:p w14:paraId="7C239F8A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и выполняет чертеж плана цеха производства продуктов питания, заполняет спецификацию оборудования цеха переработки птицы.</w:t>
            </w:r>
          </w:p>
        </w:tc>
      </w:tr>
    </w:tbl>
    <w:p w14:paraId="58BEC1DB" w14:textId="77777777" w:rsidR="004A35B3" w:rsidRPr="00D5633D" w:rsidRDefault="00D64E5A" w:rsidP="004A35B3">
      <w:pPr>
        <w:pStyle w:val="a3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  <w:sectPr w:rsidR="004A35B3" w:rsidRPr="00D5633D" w:rsidSect="00392961">
          <w:pgSz w:w="16838" w:h="11906" w:orient="landscape"/>
          <w:pgMar w:top="1135" w:right="1134" w:bottom="709" w:left="1134" w:header="709" w:footer="709" w:gutter="0"/>
          <w:cols w:space="708"/>
          <w:docGrid w:linePitch="360"/>
        </w:sectPr>
      </w:pPr>
      <w:r w:rsidRPr="00D5633D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14:paraId="291FDC7B" w14:textId="77777777" w:rsidR="00042640" w:rsidRPr="00D5633D" w:rsidRDefault="00042640" w:rsidP="00042640">
      <w:pPr>
        <w:pStyle w:val="a3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5633D">
        <w:rPr>
          <w:rFonts w:ascii="Times New Roman" w:hAnsi="Times New Roman" w:cs="Times New Roman"/>
          <w:b/>
          <w:bCs/>
          <w:sz w:val="30"/>
          <w:szCs w:val="30"/>
        </w:rPr>
        <w:lastRenderedPageBreak/>
        <w:t>КРИТЕРИИ ОЦЕНКИ РЕЗУЛЬТАТОВ</w:t>
      </w:r>
    </w:p>
    <w:p w14:paraId="465A2011" w14:textId="77777777" w:rsidR="00D64E5A" w:rsidRPr="00D5633D" w:rsidRDefault="00A075E0" w:rsidP="00042640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5633D">
        <w:rPr>
          <w:rFonts w:ascii="Times New Roman" w:hAnsi="Times New Roman" w:cs="Times New Roman"/>
          <w:b/>
          <w:bCs/>
          <w:sz w:val="30"/>
          <w:szCs w:val="30"/>
        </w:rPr>
        <w:t>УЧЕБНОЙ ДЕЯТЕЛЬНОСТИ УЧАЩИХСЯ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294"/>
      </w:tblGrid>
      <w:tr w:rsidR="00A6260D" w:rsidRPr="00D5633D" w14:paraId="4177A39A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0DA9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Отметка </w:t>
            </w:r>
          </w:p>
          <w:p w14:paraId="6051CBEF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  <w:p w14:paraId="3D096ADD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баллах 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6E5D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Показатели оценки по учебному предмету</w:t>
            </w:r>
          </w:p>
        </w:tc>
      </w:tr>
      <w:tr w:rsidR="00A6260D" w:rsidRPr="00D5633D" w14:paraId="56367C51" w14:textId="77777777" w:rsidTr="00A075E0">
        <w:trPr>
          <w:trHeight w:val="109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1F2B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2D46E65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(один)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DE4" w14:textId="77777777" w:rsidR="00A6260D" w:rsidRPr="00D5633D" w:rsidRDefault="00D23F55" w:rsidP="0039296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3F55">
              <w:rPr>
                <w:rFonts w:ascii="Times New Roman" w:hAnsi="Times New Roman" w:cs="Times New Roman"/>
                <w:sz w:val="26"/>
                <w:szCs w:val="26"/>
              </w:rPr>
              <w:t>Отказ от ответа. Неразличение</w:t>
            </w:r>
            <w:r w:rsidR="003E04A7" w:rsidRPr="00D23F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объектов изучения программного учебного материала</w:t>
            </w:r>
            <w:r w:rsidR="00392961" w:rsidRPr="00D23F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3E04A7" w:rsidRPr="00D23F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предъявленных в готовом виде </w:t>
            </w:r>
            <w:r w:rsidR="00A6260D" w:rsidRPr="00D23F55">
              <w:rPr>
                <w:rFonts w:ascii="Times New Roman" w:hAnsi="Times New Roman" w:cs="Times New Roman"/>
                <w:sz w:val="26"/>
                <w:szCs w:val="26"/>
              </w:rPr>
              <w:t>отдельных элементов программного учебного материала (технических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терминов, понятий, фактов, объектов, видов графических изображений, чертежных материалов, инструментов и принадлежностей, видов на чертеже, условностей и упрощений, геометрических тел и других элементов графических знаний)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="003E04A7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соответствующих практических действий</w:t>
            </w:r>
          </w:p>
        </w:tc>
      </w:tr>
      <w:tr w:rsidR="00A6260D" w:rsidRPr="00D5633D" w14:paraId="0AF1A6AB" w14:textId="77777777" w:rsidTr="00A075E0">
        <w:trPr>
          <w:trHeight w:val="98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1D20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1A06051B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(два)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A44A" w14:textId="77777777" w:rsidR="00A6260D" w:rsidRPr="00D5633D" w:rsidRDefault="003E04A7" w:rsidP="0039296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Воспроизведение части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изученных элементов программного учебного материала 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учебному предмету «Прикладное черчение»</w:t>
            </w:r>
            <w:r w:rsidR="003A29FA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памяти</w:t>
            </w:r>
            <w:r w:rsidR="00392961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(технических терминов, понятий, фактов, объектов, видов графических изображений, чертежных материалов, инструментов и принадлежностей, видов на чертеже, условностей и упрощений, геометрических тел и других элементов графических знаний) по предъявленному описанию.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распознавание объектов изучения (отдельных элементов графических изображений: чертежей, эскизов, технических рисунков), в том числе по предъявленному изображению, описанию.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отдельных элементов графических изображений (чертежей, эскизов, технических рисунков) с помощью </w:t>
            </w:r>
            <w:r w:rsidR="00684261"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. Низкий технический уровень исполнения графического задания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осуществление умственных и практических действий по образцу</w:t>
            </w:r>
          </w:p>
        </w:tc>
      </w:tr>
      <w:tr w:rsidR="00A6260D" w:rsidRPr="00D5633D" w14:paraId="422AF2A2" w14:textId="77777777" w:rsidTr="00042640">
        <w:trPr>
          <w:trHeight w:val="368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A44B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0212B79A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(три)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4738" w14:textId="77777777" w:rsidR="00A6260D" w:rsidRPr="00D5633D" w:rsidRDefault="003E04A7" w:rsidP="003A29FA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Воспроизведение большей части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программного учебного материала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(технических терминов, понятий, фактов, объектов, распознавание видов и элементов графической документации, графических изображений, видов проецирования, видов на чертеже и других элементов графических знаний).</w:t>
            </w:r>
            <w:r w:rsidR="0045424B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Воспроизведение под руководством </w:t>
            </w:r>
            <w:r w:rsidR="00684261"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отдельных приемов чтения чертежей, выполнение геометрических построений, правил и способов построения проекций в типовых задачах, выполнение графических изображений (чертежей, эскизов, технических рисунков), решение несложных графических задач. Низкий технический уровень исполнения графического задания.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Нахождение (не в полном объеме и/или с помощью </w:t>
            </w:r>
            <w:r w:rsidR="00684261"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информации, предъявленной в изученном материале в явном виде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3A29FA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применение знаний в знакомой ситуации по образцу; наличие единичных существенных ошибок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6260D" w:rsidRPr="00D5633D" w14:paraId="44EFAB40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FFAE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2F1F6CFC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(четыре)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D0EB" w14:textId="77777777" w:rsidR="00A6260D" w:rsidRPr="00D5633D" w:rsidRDefault="00684261" w:rsidP="003A29F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Осознанное воспроизведение большей части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программного учебного материала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(технических понятий, описаний, распознавание видов и элементов графической документации, иных объектов).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Самостоятельное воспроизведение по образцу приемов чтения чертежей, выполнение геометрических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построений, правил и способов построения проекций в типовых задачах, выполнение графических изображений (чертежей, эскизов, технических рисунков), решение несложных графических задач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н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изкий технический уровень исполнения графического задания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с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амостоятельное нахождение информации, предъявленной в изученном материале в явном виде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применение знаний в знакомой ситуации по образцу; наличие несущественных ошибок</w:t>
            </w:r>
          </w:p>
        </w:tc>
      </w:tr>
      <w:tr w:rsidR="00A6260D" w:rsidRPr="00D5633D" w14:paraId="1BC46162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94F6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  <w:p w14:paraId="6E246B9E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(пять)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8CD4" w14:textId="77777777" w:rsidR="00A6260D" w:rsidRPr="00D5633D" w:rsidRDefault="00684261" w:rsidP="0039296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 знание и осознанное воспроизведение всего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программного учебного материала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с указанием общих и отличительных существенных признаков графических изображений 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 знакомой ситуации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(чертежей, эскизов, технических рисунков, правил ГОСТ ЕСКД по оформлению графических изображений, с их объяснением, обоснованием, доказательством; разъяснение причинно-следственных связей, владение специальной терминологией.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Решение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графических задач по известному алгоритму.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по известному алгоритму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графических изображений (чертежей, эскизов, технических рисунков), решение типовых графических задач. Достаточный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внутрипредметных и межпредметных связей при воспроизведении учебного материала.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Нахождение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информации, предъявленной в изученном материале в неявном виде (извлечение дополнительной, сопутствующей информации из чертежа, рисунка, схемы, таблицы, иных видов информации)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3A29FA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недостаточно самостоятельное выполнение заданий; наличие единичных несущественных ошибок</w:t>
            </w:r>
          </w:p>
        </w:tc>
      </w:tr>
      <w:tr w:rsidR="00A6260D" w:rsidRPr="00D5633D" w14:paraId="5C6CAF08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A133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14:paraId="2CAD0F00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(шесть)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34F1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 знание и воспроизведение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программного учебного материала 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учебному предмету «Прикладное черчение»</w:t>
            </w:r>
            <w:r w:rsidR="003D5DD0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 указанием общих и отличительных существенных признаков графических изображений (чертежей, эскизов, технических рисунков), правил ГОСТ ЕСКД по оформлению графических изображений, с их объяснением, обоснованием, доказательством; разъяснение причинно-следственных связей.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Подкрепление примерами теоретических сведений. Решение графических задач по образцу. Самостоятельное выполнение по известному алгоритму графических изображений (чертежей, эскизов, технических рисунков), решение типовых графических задач. Достаточный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установление внутрипредметных и межпредметных связей при воспроизведении учебного материала.</w:t>
            </w:r>
            <w:r w:rsidR="00042640" w:rsidRPr="00D5633D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нахождение информации, предъявленной в изученном материале в неявном виде (извлечение дополнительной, сопутствующей информации из чертежа, рисунка, схемы, таблицы, иных видов информации)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недостаточно самостоятельное выполнение заданий; наличие единичных несущественных ошибок</w:t>
            </w:r>
          </w:p>
        </w:tc>
      </w:tr>
      <w:tr w:rsidR="00A6260D" w:rsidRPr="00D5633D" w14:paraId="0C069CE6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98F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14:paraId="660CC31D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(семь)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C85" w14:textId="77777777" w:rsidR="00A6260D" w:rsidRPr="00D5633D" w:rsidRDefault="00684261" w:rsidP="00392961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прочное, глубокое знание и воспроизведение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графических знаний 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учебному предмету «Прикладное черчение»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 знакомой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ситуации по образцу (применение правил, определений, при решении графических задач; анализ, сравнение, логические обоснования и доказательные рассуждения в ходе решения учебных задач).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способов решения графических задач на основе известных алгоритмов.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графических изображений (чертежей, эскизов, технических рисунков). Высокий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внутрипредметных и межпредметных связей в процессе решения учебных задач.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структурных частей учебного материала, установление связей между смысловыми единицами информации, представленной в разных знаковых системах (текстовой, графической, иной) и разных формах (таблицах, диаграммах, схемах, иных формах); истолкование учебной информации (выявление главного и второстепенного, обнаружение причинно-следственных связей, формулирование выводов из содержания учебного материала)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самостоятельное выполнение заданий; наличие единичных несущественных ошибок</w:t>
            </w:r>
          </w:p>
        </w:tc>
      </w:tr>
      <w:tr w:rsidR="00A6260D" w:rsidRPr="00D5633D" w14:paraId="729095DE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C7F8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  <w:p w14:paraId="2FAD5993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(восемь)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2635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прочное, глубокое знание и воспроизведение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графических знаний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в знакомой ситуации по образцу (применение определений, правил при решении графических задач; анализ, сравнение, логические обоснования и доказательные рассуждения с использованием принятой терминологией в ходе решения учебных задач).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определение способов решения графических задач на основе известных алгоритмов.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выполнение графических изображений (чертежей, эскизов, технических рисунков) в знакомых ситуациях. Высокий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установление внутрипредметных и межпредметных связей в процессе решения учебных задач.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определение структурных частей учебного материала, установление связей между смысловыми единицами информации, представленной в разных знаковых системах (текстовой, графической, иной системе) и разных формах (таблицах, диаграммах, схемах, иных формах); истолкование учебной информации (выявление главного и второстепенного, обнаружение причинно-следственных связей, формулирование выводов из содержания учебного материала)</w:t>
            </w:r>
            <w:r w:rsidR="004E5D45" w:rsidRPr="00D5633D">
              <w:rPr>
                <w:rFonts w:ascii="Times New Roman" w:hAnsi="Times New Roman" w:cs="Times New Roman"/>
                <w:sz w:val="26"/>
                <w:szCs w:val="26"/>
              </w:rPr>
              <w:t>;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A6260D" w:rsidRPr="00D5633D" w14:paraId="163C3051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64F4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14:paraId="3577AF7F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(девять)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6038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прочное, глубокое системное знание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программным учебным материалом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, применение знаний и умений в незнакомой, нестандартной ситуации (решение нестандартных графических задач (на преобразование, моделирование, действия по описанию, нахождение рациональных способов решения графических задач), оперирование принятой терминологией.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(не в полном объеме и 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графических изображений (чертежей, эскизов, технических рисунков) в соответствии с требованиями ГОСТ ЕСКД на высоком техническом уровне исполнения, с использованием условностей и упрощений, с выводами, обоснованными выполненными действиями.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Интеграция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знаний из различных предметных областей для решения учебных задач, формулирования обоснованных выводов.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Сравнение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учебной информации и собственного опыта, построение на этой основе предположений, доказательств; оценка технико-технологической информации на основе собственных убеждений и опыта; логическое обоснование и аргументация собственной точки зрения на обсуждаемый предмет; определение ценности учебной информации для решения поставленной учебной задачи, использование информации для решения учебной или практической задачи</w:t>
            </w:r>
            <w:r w:rsidR="004E5D45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4E5D45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свободное оперирование программным материалом в частично измененной ситуации (разбор производственных ситуаций, самостоятельный выбор способов их разрешения)</w:t>
            </w:r>
          </w:p>
        </w:tc>
      </w:tr>
      <w:tr w:rsidR="00A6260D" w:rsidRPr="00D5633D" w14:paraId="7CCBA9F2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6374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5BF20C51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(десять)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5B96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Свободное оперирование программным учебным материалом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; применение знаний и умений в незнакомой ситуации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программным учебным материалом, применение знаний и умений в незнакомой, нестандартной ситуации (владение приемами анализа формы предметов по их изображениям, знание условностей и упрощений при чтении графических изображений, </w:t>
            </w:r>
            <w:r w:rsidR="00A6260D" w:rsidRPr="00D5633D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решение нестандартных графических задач (на преобразование, моделирование,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действия по описанию), нахождение рациональных способов решения графических задач); свободное оперирование принятой терминологией.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выполнение графических изображений (чертежей, эскизов, технических рисунков) на высоком техническом уровне исполнения, в соответствии с требованиями ГОСТ ЕСКД с использованием условностей и упрощений, с выводами, обоснованными выполненными действиями.</w:t>
            </w:r>
          </w:p>
          <w:p w14:paraId="00F9735F" w14:textId="77777777" w:rsidR="00A6260D" w:rsidRPr="00D5633D" w:rsidRDefault="00A6260D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Самостоятельная интеграция знаний из различных предметных областей, с использованием при необходимости справочных материалов для решения учебных задач, формулирования обоснованных выводов.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сравнение учебной информации и собственного опыта, построение на этой основе предположений, доказательств; оценка технико-технологической информации на основе собственных убеждений и опыта; логическое обоснование и аргументация собственной точки зрения на обсуждаемый предмет; определение ценности учебной информации для решения поставленной учебной задачи, использование информации для решения учебной или практической задачи</w:t>
            </w:r>
            <w:r w:rsidR="004E5D45" w:rsidRPr="00D5633D">
              <w:rPr>
                <w:rFonts w:ascii="Times New Roman" w:hAnsi="Times New Roman" w:cs="Times New Roman"/>
                <w:sz w:val="26"/>
                <w:szCs w:val="26"/>
              </w:rPr>
              <w:t>. 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</w:tbl>
    <w:p w14:paraId="2C43B016" w14:textId="77777777" w:rsidR="003D5DD0" w:rsidRPr="00D5633D" w:rsidRDefault="003D5DD0" w:rsidP="001464A6">
      <w:pPr>
        <w:pStyle w:val="a3"/>
        <w:jc w:val="both"/>
        <w:rPr>
          <w:rFonts w:ascii="Times New Roman" w:hAnsi="Times New Roman" w:cs="Times New Roman"/>
          <w:sz w:val="26"/>
          <w:szCs w:val="26"/>
          <w:lang w:val="be-BY"/>
        </w:rPr>
        <w:sectPr w:rsidR="003D5DD0" w:rsidRPr="00D5633D" w:rsidSect="004A35B3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3BC71515" w14:textId="77777777" w:rsidR="003D5DD0" w:rsidRPr="00D5633D" w:rsidRDefault="003D5DD0" w:rsidP="001464A6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bookmarkStart w:id="0" w:name="_Hlk174963752"/>
      <w:r w:rsidRPr="00D5633D">
        <w:rPr>
          <w:rFonts w:ascii="Times New Roman" w:eastAsia="Times New Roman" w:hAnsi="Times New Roman" w:cs="Times New Roman"/>
          <w:b/>
          <w:bCs/>
          <w:sz w:val="30"/>
          <w:szCs w:val="30"/>
        </w:rPr>
        <w:lastRenderedPageBreak/>
        <w:t>ПЕРЕЧЕНЬ</w:t>
      </w:r>
      <w:r w:rsidRPr="00D5633D">
        <w:rPr>
          <w:rFonts w:ascii="Times New Roman" w:eastAsia="Times New Roman" w:hAnsi="Times New Roman" w:cs="Times New Roman"/>
          <w:b/>
          <w:bCs/>
          <w:spacing w:val="84"/>
          <w:sz w:val="30"/>
          <w:szCs w:val="30"/>
        </w:rPr>
        <w:t xml:space="preserve"> </w:t>
      </w:r>
      <w:r w:rsidRPr="00D5633D">
        <w:rPr>
          <w:rFonts w:ascii="Times New Roman" w:eastAsia="Times New Roman" w:hAnsi="Times New Roman" w:cs="Times New Roman"/>
          <w:b/>
          <w:bCs/>
          <w:sz w:val="30"/>
          <w:szCs w:val="30"/>
        </w:rPr>
        <w:t>СРЕДСТВ</w:t>
      </w:r>
      <w:r w:rsidRPr="00D5633D">
        <w:rPr>
          <w:rFonts w:ascii="Times New Roman" w:eastAsia="Times New Roman" w:hAnsi="Times New Roman" w:cs="Times New Roman"/>
          <w:b/>
          <w:bCs/>
          <w:spacing w:val="42"/>
          <w:sz w:val="30"/>
          <w:szCs w:val="30"/>
        </w:rPr>
        <w:t xml:space="preserve"> </w:t>
      </w:r>
      <w:r w:rsidRPr="00D5633D">
        <w:rPr>
          <w:rFonts w:ascii="Times New Roman" w:eastAsia="Times New Roman" w:hAnsi="Times New Roman" w:cs="Times New Roman"/>
          <w:b/>
          <w:bCs/>
          <w:sz w:val="30"/>
          <w:szCs w:val="30"/>
        </w:rPr>
        <w:t>ОБУЧЕНИЯ</w:t>
      </w:r>
    </w:p>
    <w:tbl>
      <w:tblPr>
        <w:tblStyle w:val="TableNormal"/>
        <w:tblW w:w="0" w:type="auto"/>
        <w:tblInd w:w="39" w:type="dxa"/>
        <w:tblLayout w:type="fixed"/>
        <w:tblLook w:val="01E0" w:firstRow="1" w:lastRow="1" w:firstColumn="1" w:lastColumn="1" w:noHBand="0" w:noVBand="0"/>
      </w:tblPr>
      <w:tblGrid>
        <w:gridCol w:w="12673"/>
        <w:gridCol w:w="1580"/>
      </w:tblGrid>
      <w:tr w:rsidR="001464A6" w:rsidRPr="00D5633D" w14:paraId="63B2EEBB" w14:textId="77777777" w:rsidTr="003A568F">
        <w:trPr>
          <w:trHeight w:val="287"/>
        </w:trPr>
        <w:tc>
          <w:tcPr>
            <w:tcW w:w="1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9F5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Наименование</w:t>
            </w:r>
            <w:proofErr w:type="spellEnd"/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CF34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Количество</w:t>
            </w:r>
            <w:proofErr w:type="spellEnd"/>
          </w:p>
        </w:tc>
      </w:tr>
      <w:tr w:rsidR="001464A6" w:rsidRPr="00D5633D" w14:paraId="08DAB881" w14:textId="77777777" w:rsidTr="003A568F">
        <w:trPr>
          <w:trHeight w:val="299"/>
        </w:trPr>
        <w:tc>
          <w:tcPr>
            <w:tcW w:w="12673" w:type="dxa"/>
            <w:tcBorders>
              <w:top w:val="single" w:sz="4" w:space="0" w:color="000000"/>
              <w:left w:val="single" w:sz="4" w:space="0" w:color="000000"/>
            </w:tcBorders>
          </w:tcPr>
          <w:p w14:paraId="627D6AE7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Технические</w:t>
            </w:r>
            <w:r w:rsidRPr="00D5633D">
              <w:rPr>
                <w:b/>
                <w:spacing w:val="5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устройства,</w:t>
            </w:r>
            <w:r w:rsidRPr="00D5633D">
              <w:rPr>
                <w:b/>
                <w:spacing w:val="6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аппаратно-программные</w:t>
            </w:r>
            <w:r w:rsidRPr="00D5633D">
              <w:rPr>
                <w:b/>
                <w:spacing w:val="6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1580" w:type="dxa"/>
            <w:tcBorders>
              <w:top w:val="single" w:sz="4" w:space="0" w:color="000000"/>
              <w:right w:val="single" w:sz="4" w:space="0" w:color="000000"/>
            </w:tcBorders>
          </w:tcPr>
          <w:p w14:paraId="007AFA23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1464A6" w:rsidRPr="00D5633D" w14:paraId="6B54B51C" w14:textId="77777777" w:rsidTr="003A568F">
        <w:trPr>
          <w:trHeight w:val="295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9E4F1A6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Компьютер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6F1748E7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7C82140C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BB4E24B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Мультимедийный</w:t>
            </w:r>
            <w:proofErr w:type="spellEnd"/>
            <w:r w:rsidRPr="00D5633D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проектор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555A191B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0D6BE574" w14:textId="77777777" w:rsidTr="003A568F">
        <w:trPr>
          <w:trHeight w:val="301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547F823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Экран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5507203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7384AE55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</w:tcBorders>
          </w:tcPr>
          <w:p w14:paraId="7F4E5633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Электронные</w:t>
            </w:r>
            <w:proofErr w:type="spellEnd"/>
            <w:r w:rsidRPr="00D5633D">
              <w:rPr>
                <w:b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образовательные</w:t>
            </w:r>
            <w:proofErr w:type="spellEnd"/>
            <w:r w:rsidRPr="00D5633D">
              <w:rPr>
                <w:b/>
                <w:spacing w:val="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1580" w:type="dxa"/>
            <w:tcBorders>
              <w:right w:val="single" w:sz="4" w:space="0" w:color="000000"/>
            </w:tcBorders>
          </w:tcPr>
          <w:p w14:paraId="7B4DD22B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1A0BA3FD" w14:textId="77777777" w:rsidTr="003A568F">
        <w:trPr>
          <w:trHeight w:val="297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420F6AE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Слайды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презентации</w:t>
            </w:r>
            <w:proofErr w:type="spellEnd"/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учебного</w:t>
            </w:r>
            <w:proofErr w:type="spellEnd"/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назначения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FA4382B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973CE53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</w:tcBorders>
          </w:tcPr>
          <w:p w14:paraId="4B9ED6A2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Наглядные</w:t>
            </w:r>
            <w:proofErr w:type="spellEnd"/>
            <w:r w:rsidRPr="00D5633D">
              <w:rPr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средства</w:t>
            </w:r>
            <w:proofErr w:type="spellEnd"/>
          </w:p>
        </w:tc>
        <w:tc>
          <w:tcPr>
            <w:tcW w:w="1580" w:type="dxa"/>
            <w:tcBorders>
              <w:right w:val="single" w:sz="4" w:space="0" w:color="000000"/>
            </w:tcBorders>
          </w:tcPr>
          <w:p w14:paraId="279CE7C2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7DA51FEC" w14:textId="77777777" w:rsidTr="003A568F">
        <w:trPr>
          <w:trHeight w:val="296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7ABF1F9D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Детали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для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эскизирования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112CC59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31BC1CD3" w14:textId="77777777" w:rsidTr="003A568F">
        <w:trPr>
          <w:trHeight w:val="296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2C69A6B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Плакаты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581ED41C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45CE7655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18AA9EA6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  <w:r w:rsidRPr="00D5633D">
              <w:rPr>
                <w:sz w:val="26"/>
                <w:szCs w:val="26"/>
                <w:lang w:val="ru-RU"/>
              </w:rPr>
              <w:t>Архитектурно-строительные</w:t>
            </w:r>
            <w:r w:rsidRPr="00D5633D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чертежи</w:t>
            </w:r>
            <w:r w:rsidRPr="00D5633D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планов,</w:t>
            </w:r>
            <w:r w:rsidRPr="00D5633D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фасадов,</w:t>
            </w:r>
            <w:r w:rsidRPr="00D5633D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разрезов</w:t>
            </w:r>
            <w:r w:rsidRPr="00D5633D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  <w:lang w:val="ru-RU"/>
              </w:rPr>
              <w:t>зданий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6495118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09E62F3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1C9E723F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4"/>
                <w:sz w:val="26"/>
                <w:szCs w:val="26"/>
              </w:rPr>
              <w:t>Виды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0591ACCA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71A6836F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1746EC81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Нанесение</w:t>
            </w:r>
            <w:proofErr w:type="spellEnd"/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размеров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16EBDDBE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582BCCD0" w14:textId="77777777" w:rsidTr="003A568F">
        <w:trPr>
          <w:trHeight w:val="301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1C0D291F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Обозначение</w:t>
            </w:r>
            <w:proofErr w:type="spellEnd"/>
            <w:r w:rsidRPr="00D5633D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шероховатости</w:t>
            </w:r>
            <w:proofErr w:type="spellEnd"/>
            <w:r w:rsidRPr="00D5633D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поверхностей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FEF3E0A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7D201E79" w14:textId="77777777" w:rsidTr="003A568F">
        <w:trPr>
          <w:trHeight w:val="296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35D36D5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Разрезы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4A0D591A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3C620458" w14:textId="77777777" w:rsidTr="003A568F">
        <w:trPr>
          <w:trHeight w:val="299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543DF49A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Резьба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резьбовые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изделия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67DDA07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1AA5171F" w14:textId="77777777" w:rsidTr="003A568F">
        <w:trPr>
          <w:trHeight w:val="297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174D7B43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Сборочные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чертежи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127E8445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4C9A8ED2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A74C1C0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Сечения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C39B325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098E067C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6065FC35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Условности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упрощения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43896900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64A8227B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89B8296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  <w:r w:rsidRPr="00D5633D">
              <w:rPr>
                <w:sz w:val="26"/>
                <w:szCs w:val="26"/>
                <w:lang w:val="ru-RU"/>
              </w:rPr>
              <w:t>Чертежи</w:t>
            </w:r>
            <w:r w:rsidRPr="00D5633D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гражданских</w:t>
            </w:r>
            <w:r w:rsidRPr="00D5633D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и</w:t>
            </w:r>
            <w:r w:rsidRPr="00D5633D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промышленных</w:t>
            </w:r>
            <w:r w:rsidRPr="00D5633D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  <w:lang w:val="ru-RU"/>
              </w:rPr>
              <w:t>зданий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0ED8F87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1A43FEC8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13FAD04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Чертежи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плотничных</w:t>
            </w:r>
            <w:proofErr w:type="spellEnd"/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соединений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2DD2E3F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75A069F5" w14:textId="77777777" w:rsidTr="003A568F">
        <w:trPr>
          <w:trHeight w:val="297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D91F49B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Чертежи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столярных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соединений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361AFC2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15979644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60DDCF5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Чертежи</w:t>
            </w:r>
            <w:proofErr w:type="spellEnd"/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строительных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конструкций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CE26DB4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18D32A8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736C7C8D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Схемы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3F322DD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4D454110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60DD1D9D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Сборочные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схемы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металлических</w:t>
            </w:r>
            <w:proofErr w:type="spellEnd"/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конструкций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1DC5EDEC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21EECCA7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74DDE3D7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Схемы</w:t>
            </w:r>
            <w:proofErr w:type="spellEnd"/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монтажа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строительных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конструкций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F7AB7EC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788600EC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612DD624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Схемы</w:t>
            </w:r>
            <w:proofErr w:type="spellEnd"/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пневматические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кинематические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гидравлические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67D1B1D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70346142" w14:textId="77777777" w:rsidTr="003A568F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7DE5253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  <w:r w:rsidRPr="00D5633D">
              <w:rPr>
                <w:sz w:val="26"/>
                <w:szCs w:val="26"/>
                <w:lang w:val="ru-RU"/>
              </w:rPr>
              <w:t>Схемы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расположения</w:t>
            </w:r>
            <w:r w:rsidRPr="00D5633D">
              <w:rPr>
                <w:spacing w:val="8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элементов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сборных</w:t>
            </w:r>
            <w:r w:rsidRPr="00D5633D">
              <w:rPr>
                <w:spacing w:val="10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железобетонных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конструкций,</w:t>
            </w:r>
            <w:r w:rsidRPr="00D5633D">
              <w:rPr>
                <w:spacing w:val="9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фундаментов,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панелей</w:t>
            </w:r>
            <w:r w:rsidRPr="00D5633D">
              <w:rPr>
                <w:spacing w:val="8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и</w:t>
            </w:r>
            <w:r w:rsidRPr="00D5633D">
              <w:rPr>
                <w:spacing w:val="8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стен,</w:t>
            </w:r>
            <w:r w:rsidRPr="00D5633D">
              <w:rPr>
                <w:spacing w:val="10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  <w:lang w:val="ru-RU"/>
              </w:rPr>
              <w:t>плит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70905E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2523C3" w:rsidRPr="00D5633D" w14:paraId="11E6BC12" w14:textId="77777777" w:rsidTr="003A568F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5CA07537" w14:textId="77777777" w:rsidR="002523C3" w:rsidRPr="00D5633D" w:rsidRDefault="002523C3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12BDAEC7" w14:textId="77777777" w:rsidR="002523C3" w:rsidRPr="00D5633D" w:rsidRDefault="002523C3" w:rsidP="00D5633D">
            <w:pPr>
              <w:pStyle w:val="TableParagraph"/>
              <w:ind w:left="57" w:right="57"/>
              <w:jc w:val="center"/>
              <w:rPr>
                <w:spacing w:val="-2"/>
                <w:sz w:val="26"/>
                <w:szCs w:val="26"/>
              </w:rPr>
            </w:pPr>
          </w:p>
        </w:tc>
      </w:tr>
      <w:tr w:rsidR="001464A6" w:rsidRPr="00D5633D" w14:paraId="266D8991" w14:textId="77777777" w:rsidTr="003A568F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48401DC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D5633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Средства</w:t>
            </w:r>
            <w:proofErr w:type="spellEnd"/>
            <w:r w:rsidRPr="00D5633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защиты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7482983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1464A6" w:rsidRPr="00D5633D" w14:paraId="3EF80D11" w14:textId="77777777" w:rsidTr="00C0165E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534346A2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Аптечка</w:t>
            </w:r>
            <w:proofErr w:type="spellEnd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первой</w:t>
            </w:r>
            <w:proofErr w:type="spellEnd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6F98F37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red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7F80E7C8" w14:textId="77777777" w:rsidTr="00C0165E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D1A2815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Огнетушитель 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7F807E79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1AEEEF0B" w14:textId="77777777" w:rsidTr="003A568F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F48DF5E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9ADC86D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464A6" w:rsidRPr="00D5633D" w14:paraId="31EA7471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5B552CC5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Доска</w:t>
            </w:r>
            <w:proofErr w:type="spellEnd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6DA36F1C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7AFC728A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A81E2DA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Стол аудиторный 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33E889D5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1464A6" w:rsidRPr="00D5633D" w14:paraId="03126E5D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1C300E2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7105B58A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4A137081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7520A9BE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011CD491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1464A6" w:rsidRPr="00D5633D" w14:paraId="1D0AD61E" w14:textId="77777777" w:rsidTr="001464A6">
        <w:trPr>
          <w:trHeight w:val="302"/>
        </w:trPr>
        <w:tc>
          <w:tcPr>
            <w:tcW w:w="126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CFD6AF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Стенды информационные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E6BEA5D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</w:tbl>
    <w:p w14:paraId="43C4F8B1" w14:textId="77777777" w:rsidR="001464A6" w:rsidRPr="00D5633D" w:rsidRDefault="001464A6" w:rsidP="003D5DD0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bookmarkEnd w:id="0"/>
    <w:p w14:paraId="76857630" w14:textId="77777777" w:rsidR="00C1194C" w:rsidRPr="00D5633D" w:rsidRDefault="00C1194C" w:rsidP="004A35B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5633D">
        <w:rPr>
          <w:rFonts w:ascii="Times New Roman" w:eastAsia="Calibri" w:hAnsi="Times New Roman" w:cs="Times New Roman"/>
        </w:rPr>
        <w:br w:type="page"/>
      </w:r>
    </w:p>
    <w:p w14:paraId="7914121C" w14:textId="77777777" w:rsidR="00C1194C" w:rsidRPr="00D5633D" w:rsidRDefault="00C1194C" w:rsidP="004A35B3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C1194C" w:rsidRPr="00D5633D" w:rsidSect="001464A6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14:paraId="1207B3FC" w14:textId="77777777" w:rsidR="00D5633D" w:rsidRPr="00D5633D" w:rsidRDefault="00D5633D" w:rsidP="00D5633D">
      <w:pPr>
        <w:spacing w:before="76"/>
        <w:ind w:right="13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5633D">
        <w:rPr>
          <w:rFonts w:ascii="Times New Roman" w:hAnsi="Times New Roman" w:cs="Times New Roman"/>
          <w:b/>
          <w:spacing w:val="-2"/>
          <w:sz w:val="30"/>
          <w:szCs w:val="30"/>
        </w:rPr>
        <w:lastRenderedPageBreak/>
        <w:t>ЛИТЕРАТУРА</w:t>
      </w:r>
    </w:p>
    <w:p w14:paraId="4C908F1B" w14:textId="77777777" w:rsidR="00D5633D" w:rsidRPr="00D5633D" w:rsidRDefault="00D5633D" w:rsidP="00D5633D">
      <w:pPr>
        <w:pStyle w:val="a8"/>
        <w:spacing w:before="115"/>
        <w:ind w:left="1" w:right="135"/>
        <w:jc w:val="both"/>
        <w:rPr>
          <w:sz w:val="30"/>
          <w:szCs w:val="30"/>
        </w:rPr>
      </w:pPr>
      <w:proofErr w:type="spellStart"/>
      <w:r w:rsidRPr="00D5633D">
        <w:rPr>
          <w:b/>
          <w:sz w:val="30"/>
          <w:szCs w:val="30"/>
        </w:rPr>
        <w:t>Болбас</w:t>
      </w:r>
      <w:proofErr w:type="spellEnd"/>
      <w:r w:rsidRPr="00D5633D">
        <w:rPr>
          <w:b/>
          <w:sz w:val="30"/>
          <w:szCs w:val="30"/>
        </w:rPr>
        <w:t xml:space="preserve">, А.С. </w:t>
      </w:r>
      <w:r w:rsidRPr="00D5633D">
        <w:rPr>
          <w:sz w:val="30"/>
          <w:szCs w:val="30"/>
        </w:rPr>
        <w:t xml:space="preserve">Черчение. Рабочая </w:t>
      </w:r>
      <w:proofErr w:type="gramStart"/>
      <w:r w:rsidRPr="00D5633D">
        <w:rPr>
          <w:sz w:val="30"/>
          <w:szCs w:val="30"/>
        </w:rPr>
        <w:t>тетрадь :</w:t>
      </w:r>
      <w:proofErr w:type="gramEnd"/>
      <w:r w:rsidRPr="00D5633D">
        <w:rPr>
          <w:sz w:val="30"/>
          <w:szCs w:val="30"/>
        </w:rPr>
        <w:t xml:space="preserve"> пособие / А.С. </w:t>
      </w:r>
      <w:proofErr w:type="spellStart"/>
      <w:r w:rsidRPr="00D5633D">
        <w:rPr>
          <w:sz w:val="30"/>
          <w:szCs w:val="30"/>
        </w:rPr>
        <w:t>Болбас</w:t>
      </w:r>
      <w:proofErr w:type="spellEnd"/>
      <w:r w:rsidRPr="00D5633D">
        <w:rPr>
          <w:sz w:val="30"/>
          <w:szCs w:val="30"/>
        </w:rPr>
        <w:t>.           5-е изд.,</w:t>
      </w:r>
      <w:r w:rsidRPr="00D5633D">
        <w:rPr>
          <w:spacing w:val="40"/>
          <w:sz w:val="30"/>
          <w:szCs w:val="30"/>
        </w:rPr>
        <w:t xml:space="preserve"> </w:t>
      </w:r>
      <w:r w:rsidRPr="00D5633D">
        <w:rPr>
          <w:sz w:val="30"/>
          <w:szCs w:val="30"/>
        </w:rPr>
        <w:t xml:space="preserve">стер. </w:t>
      </w:r>
      <w:proofErr w:type="gramStart"/>
      <w:r w:rsidRPr="00D5633D">
        <w:rPr>
          <w:sz w:val="30"/>
          <w:szCs w:val="30"/>
        </w:rPr>
        <w:t>Минск :</w:t>
      </w:r>
      <w:proofErr w:type="gramEnd"/>
      <w:r w:rsidRPr="00D5633D">
        <w:rPr>
          <w:sz w:val="30"/>
          <w:szCs w:val="30"/>
        </w:rPr>
        <w:t xml:space="preserve"> РИПО, 2022. 246 с.</w:t>
      </w:r>
    </w:p>
    <w:p w14:paraId="60CEE05D" w14:textId="77777777" w:rsidR="00D5633D" w:rsidRPr="00D5633D" w:rsidRDefault="00D5633D" w:rsidP="00D5633D">
      <w:pPr>
        <w:pStyle w:val="a8"/>
        <w:tabs>
          <w:tab w:val="left" w:pos="1813"/>
          <w:tab w:val="left" w:pos="2594"/>
          <w:tab w:val="left" w:pos="3968"/>
          <w:tab w:val="left" w:pos="4282"/>
          <w:tab w:val="left" w:pos="5293"/>
          <w:tab w:val="left" w:pos="6499"/>
          <w:tab w:val="left" w:pos="6813"/>
          <w:tab w:val="left" w:pos="7576"/>
        </w:tabs>
        <w:ind w:left="1" w:right="141"/>
        <w:jc w:val="both"/>
        <w:rPr>
          <w:sz w:val="30"/>
          <w:szCs w:val="30"/>
        </w:rPr>
      </w:pPr>
      <w:r w:rsidRPr="00D5633D">
        <w:rPr>
          <w:b/>
          <w:spacing w:val="-2"/>
          <w:sz w:val="30"/>
          <w:szCs w:val="30"/>
        </w:rPr>
        <w:t>Виноградов,</w:t>
      </w:r>
      <w:r w:rsidRPr="00D5633D">
        <w:rPr>
          <w:b/>
          <w:sz w:val="30"/>
          <w:szCs w:val="30"/>
        </w:rPr>
        <w:tab/>
      </w:r>
      <w:r w:rsidRPr="00D5633D">
        <w:rPr>
          <w:b/>
          <w:spacing w:val="-4"/>
          <w:sz w:val="30"/>
          <w:szCs w:val="30"/>
        </w:rPr>
        <w:t>В.Н.</w:t>
      </w:r>
      <w:r w:rsidRPr="00D5633D">
        <w:rPr>
          <w:b/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Черчение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>: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метод.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пособие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>/</w:t>
      </w:r>
      <w:r w:rsidRPr="00D5633D">
        <w:rPr>
          <w:sz w:val="30"/>
          <w:szCs w:val="30"/>
        </w:rPr>
        <w:tab/>
      </w:r>
      <w:r w:rsidRPr="00D5633D">
        <w:rPr>
          <w:spacing w:val="-4"/>
          <w:sz w:val="30"/>
          <w:szCs w:val="30"/>
        </w:rPr>
        <w:t>В.Н.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 xml:space="preserve">Виноградов, </w:t>
      </w:r>
      <w:r w:rsidRPr="00D5633D">
        <w:rPr>
          <w:sz w:val="30"/>
          <w:szCs w:val="30"/>
        </w:rPr>
        <w:t xml:space="preserve">В.И. </w:t>
      </w:r>
      <w:proofErr w:type="spellStart"/>
      <w:r w:rsidRPr="00D5633D">
        <w:rPr>
          <w:sz w:val="30"/>
          <w:szCs w:val="30"/>
        </w:rPr>
        <w:t>Вышнепольский</w:t>
      </w:r>
      <w:proofErr w:type="spellEnd"/>
      <w:r w:rsidRPr="00D5633D">
        <w:rPr>
          <w:sz w:val="30"/>
          <w:szCs w:val="30"/>
        </w:rPr>
        <w:t xml:space="preserve">. </w:t>
      </w:r>
      <w:proofErr w:type="gramStart"/>
      <w:r w:rsidRPr="00D5633D">
        <w:rPr>
          <w:sz w:val="30"/>
          <w:szCs w:val="30"/>
        </w:rPr>
        <w:t>М. :</w:t>
      </w:r>
      <w:proofErr w:type="gramEnd"/>
      <w:r w:rsidRPr="00D5633D">
        <w:rPr>
          <w:sz w:val="30"/>
          <w:szCs w:val="30"/>
        </w:rPr>
        <w:t xml:space="preserve"> </w:t>
      </w:r>
      <w:proofErr w:type="gramStart"/>
      <w:r w:rsidRPr="00D5633D">
        <w:rPr>
          <w:sz w:val="30"/>
          <w:szCs w:val="30"/>
        </w:rPr>
        <w:t>АСТ ;</w:t>
      </w:r>
      <w:proofErr w:type="gramEnd"/>
      <w:r w:rsidRPr="00D5633D">
        <w:rPr>
          <w:sz w:val="30"/>
          <w:szCs w:val="30"/>
        </w:rPr>
        <w:t xml:space="preserve"> Астрель, 2015. 254 с.</w:t>
      </w:r>
    </w:p>
    <w:p w14:paraId="7B823CA7" w14:textId="77777777" w:rsidR="00D5633D" w:rsidRPr="00D5633D" w:rsidRDefault="00D5633D" w:rsidP="00D5633D">
      <w:pPr>
        <w:pStyle w:val="a8"/>
        <w:tabs>
          <w:tab w:val="left" w:pos="2698"/>
          <w:tab w:val="left" w:pos="3743"/>
          <w:tab w:val="left" w:pos="5754"/>
          <w:tab w:val="left" w:pos="7332"/>
          <w:tab w:val="left" w:pos="7896"/>
          <w:tab w:val="left" w:pos="8998"/>
        </w:tabs>
        <w:ind w:left="1" w:right="135"/>
        <w:jc w:val="both"/>
        <w:rPr>
          <w:sz w:val="30"/>
          <w:szCs w:val="30"/>
        </w:rPr>
      </w:pPr>
      <w:proofErr w:type="spellStart"/>
      <w:r w:rsidRPr="00D5633D">
        <w:rPr>
          <w:b/>
          <w:spacing w:val="-2"/>
          <w:sz w:val="30"/>
          <w:szCs w:val="30"/>
        </w:rPr>
        <w:t>Вышнепольский</w:t>
      </w:r>
      <w:proofErr w:type="spellEnd"/>
      <w:r w:rsidRPr="00D5633D">
        <w:rPr>
          <w:b/>
          <w:spacing w:val="-2"/>
          <w:sz w:val="30"/>
          <w:szCs w:val="30"/>
        </w:rPr>
        <w:t>,</w:t>
      </w:r>
      <w:r w:rsidRPr="00D5633D">
        <w:rPr>
          <w:b/>
          <w:sz w:val="30"/>
          <w:szCs w:val="30"/>
        </w:rPr>
        <w:tab/>
      </w:r>
      <w:r w:rsidRPr="00D5633D">
        <w:rPr>
          <w:b/>
          <w:spacing w:val="-4"/>
          <w:sz w:val="30"/>
          <w:szCs w:val="30"/>
        </w:rPr>
        <w:t>И.С</w:t>
      </w:r>
      <w:r w:rsidRPr="00D5633D">
        <w:rPr>
          <w:spacing w:val="-4"/>
          <w:sz w:val="30"/>
          <w:szCs w:val="30"/>
        </w:rPr>
        <w:t>.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Техническое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черчение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>: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учеб.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 xml:space="preserve">/ </w:t>
      </w:r>
      <w:r w:rsidRPr="00D5633D">
        <w:rPr>
          <w:sz w:val="30"/>
          <w:szCs w:val="30"/>
        </w:rPr>
        <w:t xml:space="preserve">И.С. </w:t>
      </w:r>
      <w:proofErr w:type="spellStart"/>
      <w:r w:rsidRPr="00D5633D">
        <w:rPr>
          <w:sz w:val="30"/>
          <w:szCs w:val="30"/>
        </w:rPr>
        <w:t>Вышнепольский</w:t>
      </w:r>
      <w:proofErr w:type="spellEnd"/>
      <w:r w:rsidRPr="00D5633D">
        <w:rPr>
          <w:sz w:val="30"/>
          <w:szCs w:val="30"/>
        </w:rPr>
        <w:t xml:space="preserve">. 10-е изд., </w:t>
      </w:r>
      <w:proofErr w:type="spellStart"/>
      <w:r w:rsidRPr="00D5633D">
        <w:rPr>
          <w:sz w:val="30"/>
          <w:szCs w:val="30"/>
        </w:rPr>
        <w:t>перераб</w:t>
      </w:r>
      <w:proofErr w:type="spellEnd"/>
      <w:proofErr w:type="gramStart"/>
      <w:r w:rsidRPr="00D5633D">
        <w:rPr>
          <w:sz w:val="30"/>
          <w:szCs w:val="30"/>
        </w:rPr>
        <w:t>.</w:t>
      </w:r>
      <w:proofErr w:type="gramEnd"/>
      <w:r w:rsidRPr="00D5633D">
        <w:rPr>
          <w:sz w:val="30"/>
          <w:szCs w:val="30"/>
        </w:rPr>
        <w:t xml:space="preserve"> и доп. </w:t>
      </w:r>
      <w:proofErr w:type="gramStart"/>
      <w:r w:rsidRPr="00D5633D">
        <w:rPr>
          <w:sz w:val="30"/>
          <w:szCs w:val="30"/>
        </w:rPr>
        <w:t>М. :</w:t>
      </w:r>
      <w:proofErr w:type="gramEnd"/>
      <w:r w:rsidRPr="00D5633D">
        <w:rPr>
          <w:sz w:val="30"/>
          <w:szCs w:val="30"/>
        </w:rPr>
        <w:t xml:space="preserve"> </w:t>
      </w:r>
      <w:proofErr w:type="spellStart"/>
      <w:r w:rsidRPr="00D5633D">
        <w:rPr>
          <w:sz w:val="30"/>
          <w:szCs w:val="30"/>
        </w:rPr>
        <w:t>Юрайт</w:t>
      </w:r>
      <w:proofErr w:type="spellEnd"/>
      <w:r w:rsidRPr="00D5633D">
        <w:rPr>
          <w:sz w:val="30"/>
          <w:szCs w:val="30"/>
        </w:rPr>
        <w:t>, 2016. 319 с.</w:t>
      </w:r>
    </w:p>
    <w:p w14:paraId="4E5DCFF3" w14:textId="77777777" w:rsidR="00A075E0" w:rsidRPr="00D5633D" w:rsidRDefault="00A075E0" w:rsidP="00D5633D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sectPr w:rsidR="00A075E0" w:rsidRPr="00D5633D" w:rsidSect="00C1194C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16D"/>
    <w:rsid w:val="00004005"/>
    <w:rsid w:val="000214E7"/>
    <w:rsid w:val="00034690"/>
    <w:rsid w:val="00042640"/>
    <w:rsid w:val="000F0217"/>
    <w:rsid w:val="001464A6"/>
    <w:rsid w:val="00210B47"/>
    <w:rsid w:val="00237B87"/>
    <w:rsid w:val="002523C3"/>
    <w:rsid w:val="00266D39"/>
    <w:rsid w:val="00283D34"/>
    <w:rsid w:val="002B0072"/>
    <w:rsid w:val="002B11D9"/>
    <w:rsid w:val="00392961"/>
    <w:rsid w:val="003A29FA"/>
    <w:rsid w:val="003B1426"/>
    <w:rsid w:val="003D54D3"/>
    <w:rsid w:val="003D5DD0"/>
    <w:rsid w:val="003E04A7"/>
    <w:rsid w:val="0040474E"/>
    <w:rsid w:val="00451259"/>
    <w:rsid w:val="0045424B"/>
    <w:rsid w:val="0045537C"/>
    <w:rsid w:val="004A35B3"/>
    <w:rsid w:val="004D6255"/>
    <w:rsid w:val="004E5D45"/>
    <w:rsid w:val="004F3E47"/>
    <w:rsid w:val="005312C4"/>
    <w:rsid w:val="005619E6"/>
    <w:rsid w:val="00563E3B"/>
    <w:rsid w:val="00584F24"/>
    <w:rsid w:val="00585FAE"/>
    <w:rsid w:val="005B558C"/>
    <w:rsid w:val="0060081F"/>
    <w:rsid w:val="00652106"/>
    <w:rsid w:val="00664A04"/>
    <w:rsid w:val="00684261"/>
    <w:rsid w:val="006853E6"/>
    <w:rsid w:val="006926BE"/>
    <w:rsid w:val="006E2A12"/>
    <w:rsid w:val="007609EA"/>
    <w:rsid w:val="00782F38"/>
    <w:rsid w:val="00877FE0"/>
    <w:rsid w:val="00A075E0"/>
    <w:rsid w:val="00A310F1"/>
    <w:rsid w:val="00A6260D"/>
    <w:rsid w:val="00C04464"/>
    <w:rsid w:val="00C1194C"/>
    <w:rsid w:val="00C3285F"/>
    <w:rsid w:val="00C4291A"/>
    <w:rsid w:val="00C42A4D"/>
    <w:rsid w:val="00C8059D"/>
    <w:rsid w:val="00C84511"/>
    <w:rsid w:val="00D23F55"/>
    <w:rsid w:val="00D3616D"/>
    <w:rsid w:val="00D53F1D"/>
    <w:rsid w:val="00D5633D"/>
    <w:rsid w:val="00D64E5A"/>
    <w:rsid w:val="00E15CC3"/>
    <w:rsid w:val="00E6541C"/>
    <w:rsid w:val="00E719E3"/>
    <w:rsid w:val="00F43BF4"/>
    <w:rsid w:val="00F8399A"/>
    <w:rsid w:val="00F970F8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9F3B"/>
  <w15:docId w15:val="{D6D31530-874D-4E8A-AECF-35CFA084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D39"/>
  </w:style>
  <w:style w:type="paragraph" w:styleId="1">
    <w:name w:val="heading 1"/>
    <w:basedOn w:val="a"/>
    <w:next w:val="a"/>
    <w:link w:val="10"/>
    <w:qFormat/>
    <w:rsid w:val="00D361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16D"/>
    <w:pPr>
      <w:spacing w:after="0" w:line="240" w:lineRule="auto"/>
    </w:pPr>
  </w:style>
  <w:style w:type="table" w:styleId="a4">
    <w:name w:val="Table Grid"/>
    <w:basedOn w:val="a1"/>
    <w:uiPriority w:val="59"/>
    <w:rsid w:val="00D36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361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4">
    <w:name w:val="çàãîëîâîê 4"/>
    <w:rsid w:val="00584F24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">
    <w:name w:val="çàãîëîâîê 2"/>
    <w:basedOn w:val="a"/>
    <w:next w:val="a"/>
    <w:rsid w:val="00584F24"/>
    <w:pPr>
      <w:keepNext/>
      <w:widowControl w:val="0"/>
      <w:autoSpaceDE w:val="0"/>
      <w:autoSpaceDN w:val="0"/>
      <w:adjustRightInd w:val="0"/>
      <w:spacing w:before="360" w:after="0" w:line="240" w:lineRule="auto"/>
      <w:ind w:firstLine="567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">
    <w:name w:val="Основной текст1"/>
    <w:basedOn w:val="a0"/>
    <w:rsid w:val="00584F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basedOn w:val="a0"/>
    <w:rsid w:val="00451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3pt">
    <w:name w:val="Основной текст (2) + 13 pt"/>
    <w:basedOn w:val="a0"/>
    <w:rsid w:val="00664A0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664A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64A0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0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081F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283D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283D3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B1426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4047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7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3993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Lydmila</dc:creator>
  <cp:lastModifiedBy>user</cp:lastModifiedBy>
  <cp:revision>19</cp:revision>
  <cp:lastPrinted>2025-08-15T06:10:00Z</cp:lastPrinted>
  <dcterms:created xsi:type="dcterms:W3CDTF">2023-10-10T12:20:00Z</dcterms:created>
  <dcterms:modified xsi:type="dcterms:W3CDTF">2025-08-15T06:11:00Z</dcterms:modified>
</cp:coreProperties>
</file>